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EDE52" w14:textId="77777777" w:rsidR="00770A19" w:rsidRDefault="00770A19" w:rsidP="00FA6AEF">
      <w:pPr>
        <w:pBdr>
          <w:bar w:val="thinThickSmallGap" w:sz="24" w:color="auto"/>
        </w:pBdr>
        <w:jc w:val="center"/>
        <w:rPr>
          <w:rFonts w:ascii="Algerian" w:hAnsi="Algerian"/>
          <w:b/>
          <w:sz w:val="48"/>
          <w:szCs w:val="48"/>
          <w:lang w:val="en-US"/>
        </w:rPr>
      </w:pPr>
    </w:p>
    <w:p w14:paraId="3743AA4F" w14:textId="77777777" w:rsidR="00D819F7" w:rsidRPr="00770A19" w:rsidRDefault="00D819F7" w:rsidP="009F2876">
      <w:pPr>
        <w:pStyle w:val="Ttulo3"/>
      </w:pPr>
    </w:p>
    <w:p w14:paraId="39E96D38" w14:textId="77777777" w:rsidR="00D819F7" w:rsidRPr="00770A19" w:rsidRDefault="00D819F7" w:rsidP="00FA6AEF">
      <w:pPr>
        <w:tabs>
          <w:tab w:val="left" w:pos="5490"/>
        </w:tabs>
        <w:jc w:val="center"/>
        <w:rPr>
          <w:rFonts w:ascii="Algerian" w:hAnsi="Algerian"/>
          <w:b/>
          <w:sz w:val="48"/>
          <w:szCs w:val="48"/>
        </w:rPr>
      </w:pPr>
    </w:p>
    <w:p w14:paraId="4B0FD2FD" w14:textId="77777777" w:rsidR="00FA6AEF" w:rsidRPr="00770A19" w:rsidRDefault="00FA6AEF" w:rsidP="00D819F7">
      <w:pPr>
        <w:tabs>
          <w:tab w:val="left" w:pos="5490"/>
        </w:tabs>
        <w:jc w:val="center"/>
        <w:rPr>
          <w:rFonts w:ascii="Algerian" w:hAnsi="Algerian"/>
          <w:b/>
          <w:sz w:val="48"/>
          <w:szCs w:val="48"/>
        </w:rPr>
      </w:pPr>
    </w:p>
    <w:p w14:paraId="391DFEFD" w14:textId="77777777" w:rsidR="00901D03" w:rsidRPr="00770A19" w:rsidRDefault="00D819F7" w:rsidP="00FA6AEF">
      <w:pPr>
        <w:tabs>
          <w:tab w:val="left" w:pos="5490"/>
        </w:tabs>
        <w:jc w:val="center"/>
        <w:rPr>
          <w:rFonts w:ascii="Algerian" w:hAnsi="Algerian"/>
          <w:b/>
          <w:sz w:val="48"/>
          <w:szCs w:val="48"/>
        </w:rPr>
      </w:pPr>
      <w:r w:rsidRPr="00770A19">
        <w:rPr>
          <w:rFonts w:ascii="Algerian" w:hAnsi="Algerian"/>
          <w:b/>
          <w:sz w:val="48"/>
          <w:szCs w:val="48"/>
        </w:rPr>
        <w:t>Municipalidad de Mendiolaza</w:t>
      </w:r>
    </w:p>
    <w:p w14:paraId="4ECC09E6" w14:textId="77777777" w:rsidR="005A0717" w:rsidRPr="00770A19" w:rsidRDefault="005A0717" w:rsidP="00FA6AEF">
      <w:pPr>
        <w:tabs>
          <w:tab w:val="left" w:pos="5490"/>
        </w:tabs>
        <w:jc w:val="center"/>
        <w:rPr>
          <w:rFonts w:ascii="Algerian" w:hAnsi="Algerian"/>
          <w:b/>
          <w:sz w:val="48"/>
          <w:szCs w:val="48"/>
        </w:rPr>
      </w:pPr>
    </w:p>
    <w:p w14:paraId="04A49C2B" w14:textId="77777777" w:rsidR="005A0717" w:rsidRDefault="005A0717" w:rsidP="00FA6AEF">
      <w:pPr>
        <w:tabs>
          <w:tab w:val="left" w:pos="5490"/>
        </w:tabs>
        <w:jc w:val="center"/>
        <w:rPr>
          <w:rFonts w:ascii="Algerian" w:hAnsi="Algerian"/>
          <w:b/>
          <w:sz w:val="32"/>
          <w:szCs w:val="32"/>
        </w:rPr>
      </w:pPr>
    </w:p>
    <w:p w14:paraId="3A07C868" w14:textId="77777777" w:rsidR="00FA6AEF" w:rsidRDefault="008C009A" w:rsidP="008E70ED">
      <w:pPr>
        <w:tabs>
          <w:tab w:val="left" w:pos="5490"/>
        </w:tabs>
        <w:rPr>
          <w:rFonts w:ascii="Algerian" w:hAnsi="Algerian"/>
          <w:b/>
          <w:sz w:val="32"/>
          <w:szCs w:val="32"/>
        </w:rPr>
      </w:pPr>
      <w:r w:rsidRPr="008C009A">
        <w:rPr>
          <w:rFonts w:ascii="Algerian" w:hAnsi="Algerian"/>
          <w:b/>
          <w:noProof/>
          <w:sz w:val="32"/>
          <w:szCs w:val="32"/>
          <w:lang w:eastAsia="es-AR"/>
        </w:rPr>
        <w:drawing>
          <wp:anchor distT="0" distB="0" distL="114300" distR="114300" simplePos="0" relativeHeight="251661312" behindDoc="0" locked="0" layoutInCell="1" allowOverlap="1" wp14:anchorId="1AA9C774" wp14:editId="7E557405">
            <wp:simplePos x="0" y="0"/>
            <wp:positionH relativeFrom="column">
              <wp:posOffset>1851660</wp:posOffset>
            </wp:positionH>
            <wp:positionV relativeFrom="paragraph">
              <wp:align>top</wp:align>
            </wp:positionV>
            <wp:extent cx="3829050" cy="3028950"/>
            <wp:effectExtent l="0" t="0" r="0" b="0"/>
            <wp:wrapSquare wrapText="bothSides"/>
            <wp:docPr id="5" name="Imagen 2" descr="M:\Logo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Logo 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70ED">
        <w:rPr>
          <w:rFonts w:ascii="Algerian" w:hAnsi="Algerian"/>
          <w:b/>
          <w:sz w:val="32"/>
          <w:szCs w:val="32"/>
        </w:rPr>
        <w:br w:type="textWrapping" w:clear="all"/>
      </w:r>
    </w:p>
    <w:p w14:paraId="57A00CC1" w14:textId="77777777" w:rsidR="005A0717" w:rsidRDefault="005A0717" w:rsidP="00D819F7">
      <w:pPr>
        <w:tabs>
          <w:tab w:val="left" w:pos="5490"/>
        </w:tabs>
        <w:jc w:val="center"/>
        <w:rPr>
          <w:rFonts w:ascii="Algerian" w:hAnsi="Algerian"/>
          <w:b/>
          <w:sz w:val="32"/>
          <w:szCs w:val="32"/>
        </w:rPr>
      </w:pPr>
    </w:p>
    <w:p w14:paraId="32163330" w14:textId="77777777" w:rsidR="005A0717" w:rsidRPr="008C009A" w:rsidRDefault="005A0717" w:rsidP="00D819F7">
      <w:pPr>
        <w:tabs>
          <w:tab w:val="left" w:pos="5490"/>
        </w:tabs>
        <w:jc w:val="center"/>
        <w:rPr>
          <w:rFonts w:ascii="Algerian" w:hAnsi="Algerian"/>
          <w:b/>
          <w:sz w:val="32"/>
          <w:szCs w:val="32"/>
        </w:rPr>
      </w:pPr>
    </w:p>
    <w:p w14:paraId="18B68192" w14:textId="77777777" w:rsidR="005A0717" w:rsidRDefault="005A0717" w:rsidP="00D819F7">
      <w:pPr>
        <w:tabs>
          <w:tab w:val="left" w:pos="5490"/>
        </w:tabs>
        <w:jc w:val="center"/>
        <w:rPr>
          <w:rFonts w:ascii="Algerian" w:hAnsi="Algerian"/>
          <w:b/>
          <w:sz w:val="32"/>
          <w:szCs w:val="32"/>
        </w:rPr>
      </w:pPr>
    </w:p>
    <w:p w14:paraId="2C957C4E" w14:textId="77777777" w:rsidR="00FA6AEF" w:rsidRDefault="00FA6AEF" w:rsidP="005A0717">
      <w:pPr>
        <w:tabs>
          <w:tab w:val="left" w:pos="5490"/>
        </w:tabs>
        <w:jc w:val="right"/>
        <w:rPr>
          <w:rFonts w:ascii="Algerian" w:hAnsi="Algerian"/>
          <w:b/>
          <w:sz w:val="32"/>
          <w:szCs w:val="32"/>
        </w:rPr>
      </w:pPr>
    </w:p>
    <w:p w14:paraId="7DCE9400" w14:textId="77777777" w:rsidR="00FA6AEF" w:rsidRDefault="00FA6AEF" w:rsidP="005A0717">
      <w:pPr>
        <w:tabs>
          <w:tab w:val="left" w:pos="5490"/>
        </w:tabs>
        <w:jc w:val="right"/>
        <w:rPr>
          <w:rFonts w:ascii="Algerian" w:hAnsi="Algerian"/>
          <w:b/>
          <w:sz w:val="32"/>
          <w:szCs w:val="32"/>
        </w:rPr>
      </w:pPr>
    </w:p>
    <w:p w14:paraId="7910B1C4" w14:textId="77777777" w:rsidR="00FA6AEF" w:rsidRDefault="00FA6AEF" w:rsidP="005A0717">
      <w:pPr>
        <w:tabs>
          <w:tab w:val="left" w:pos="5490"/>
        </w:tabs>
        <w:jc w:val="right"/>
        <w:rPr>
          <w:rFonts w:ascii="Algerian" w:hAnsi="Algerian"/>
          <w:b/>
          <w:sz w:val="32"/>
          <w:szCs w:val="32"/>
        </w:rPr>
      </w:pPr>
    </w:p>
    <w:p w14:paraId="1080B074" w14:textId="77777777" w:rsidR="00FA6AEF" w:rsidRDefault="00FA6AEF" w:rsidP="005A0717">
      <w:pPr>
        <w:tabs>
          <w:tab w:val="left" w:pos="5490"/>
        </w:tabs>
        <w:jc w:val="right"/>
        <w:rPr>
          <w:rFonts w:ascii="Algerian" w:hAnsi="Algerian"/>
          <w:b/>
          <w:sz w:val="32"/>
          <w:szCs w:val="32"/>
        </w:rPr>
      </w:pPr>
    </w:p>
    <w:p w14:paraId="33FE1C8C" w14:textId="77777777" w:rsidR="00FA6AEF" w:rsidRDefault="00FA6AEF" w:rsidP="005A0717">
      <w:pPr>
        <w:tabs>
          <w:tab w:val="left" w:pos="5490"/>
        </w:tabs>
        <w:jc w:val="right"/>
        <w:rPr>
          <w:rFonts w:ascii="Algerian" w:hAnsi="Algerian"/>
          <w:b/>
          <w:sz w:val="32"/>
          <w:szCs w:val="32"/>
        </w:rPr>
      </w:pPr>
    </w:p>
    <w:p w14:paraId="3699E87F" w14:textId="3FD3673D" w:rsidR="005A0717" w:rsidRDefault="00810114" w:rsidP="005A0717">
      <w:pPr>
        <w:tabs>
          <w:tab w:val="left" w:pos="5490"/>
        </w:tabs>
        <w:jc w:val="right"/>
        <w:rPr>
          <w:rFonts w:ascii="Algerian" w:hAnsi="Algerian"/>
          <w:b/>
          <w:sz w:val="40"/>
          <w:szCs w:val="40"/>
        </w:rPr>
      </w:pPr>
      <w:r w:rsidRPr="00770A19">
        <w:rPr>
          <w:rFonts w:ascii="Algerian" w:hAnsi="Algerian"/>
          <w:b/>
          <w:sz w:val="40"/>
          <w:szCs w:val="40"/>
        </w:rPr>
        <w:t xml:space="preserve">Mes de </w:t>
      </w:r>
      <w:r w:rsidR="00034ADF">
        <w:rPr>
          <w:rFonts w:ascii="Algerian" w:hAnsi="Algerian"/>
          <w:b/>
          <w:sz w:val="40"/>
          <w:szCs w:val="40"/>
        </w:rPr>
        <w:t>enero  2022</w:t>
      </w:r>
    </w:p>
    <w:p w14:paraId="49792E79" w14:textId="77777777" w:rsidR="00E4324D" w:rsidRPr="00770A19" w:rsidRDefault="00E4324D" w:rsidP="005A0717">
      <w:pPr>
        <w:tabs>
          <w:tab w:val="left" w:pos="5490"/>
        </w:tabs>
        <w:jc w:val="right"/>
        <w:rPr>
          <w:rFonts w:ascii="Algerian" w:hAnsi="Algerian"/>
          <w:b/>
          <w:sz w:val="40"/>
          <w:szCs w:val="40"/>
        </w:rPr>
      </w:pPr>
    </w:p>
    <w:p w14:paraId="48F8A5BB" w14:textId="77777777" w:rsidR="00903CBC" w:rsidRPr="00FA6AEF" w:rsidRDefault="00903CBC" w:rsidP="005A0717">
      <w:pPr>
        <w:tabs>
          <w:tab w:val="left" w:pos="5490"/>
        </w:tabs>
        <w:jc w:val="right"/>
        <w:rPr>
          <w:rFonts w:ascii="Algerian" w:hAnsi="Algerian"/>
          <w:b/>
          <w:sz w:val="24"/>
          <w:szCs w:val="24"/>
        </w:rPr>
      </w:pPr>
    </w:p>
    <w:p w14:paraId="05FAE59B" w14:textId="77777777" w:rsidR="005A0717" w:rsidRDefault="005A0717" w:rsidP="005A0717">
      <w:pPr>
        <w:tabs>
          <w:tab w:val="left" w:pos="5490"/>
        </w:tabs>
        <w:jc w:val="right"/>
        <w:rPr>
          <w:rFonts w:ascii="Algerian" w:hAnsi="Algerian"/>
          <w:b/>
          <w:sz w:val="24"/>
          <w:szCs w:val="24"/>
        </w:rPr>
      </w:pPr>
    </w:p>
    <w:p w14:paraId="054729A7" w14:textId="77777777" w:rsidR="005A0717" w:rsidRPr="00EB1D24" w:rsidRDefault="0040415B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I</w:t>
      </w:r>
      <w:r w:rsidR="005A0717" w:rsidRPr="00EB1D24">
        <w:rPr>
          <w:rFonts w:ascii="Verdana" w:hAnsi="Verdana"/>
          <w:b/>
          <w:sz w:val="22"/>
          <w:szCs w:val="22"/>
          <w:u w:val="single"/>
        </w:rPr>
        <w:t>ntendente</w:t>
      </w:r>
    </w:p>
    <w:p w14:paraId="1615A3F1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  Néstor Daniel </w:t>
      </w:r>
      <w:proofErr w:type="spellStart"/>
      <w:r w:rsidRPr="00EB1D24">
        <w:rPr>
          <w:rFonts w:ascii="Verdana" w:hAnsi="Verdana"/>
          <w:sz w:val="22"/>
          <w:szCs w:val="22"/>
        </w:rPr>
        <w:t>Salibi</w:t>
      </w:r>
      <w:proofErr w:type="spellEnd"/>
    </w:p>
    <w:p w14:paraId="573F17D6" w14:textId="77777777" w:rsidR="005A0717" w:rsidRPr="00EB1D24" w:rsidRDefault="005A0717" w:rsidP="005A0717">
      <w:pPr>
        <w:tabs>
          <w:tab w:val="left" w:pos="5490"/>
        </w:tabs>
        <w:jc w:val="right"/>
        <w:rPr>
          <w:rFonts w:ascii="Verdana" w:hAnsi="Verdana"/>
          <w:sz w:val="22"/>
          <w:szCs w:val="22"/>
        </w:rPr>
      </w:pPr>
    </w:p>
    <w:p w14:paraId="2A824AEE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Secretario de Hacienda</w:t>
      </w:r>
    </w:p>
    <w:p w14:paraId="63814C4C" w14:textId="77777777" w:rsidR="005A0717" w:rsidRPr="00EB1D24" w:rsidRDefault="005A0717" w:rsidP="00B4401C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Emilio Nicolás </w:t>
      </w:r>
      <w:proofErr w:type="spellStart"/>
      <w:r w:rsidRPr="00EB1D24">
        <w:rPr>
          <w:rFonts w:ascii="Verdana" w:hAnsi="Verdana"/>
          <w:sz w:val="22"/>
          <w:szCs w:val="22"/>
        </w:rPr>
        <w:t>Marcolongo</w:t>
      </w:r>
      <w:proofErr w:type="spellEnd"/>
    </w:p>
    <w:p w14:paraId="7258F685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Secretario de Gobierno </w:t>
      </w:r>
    </w:p>
    <w:p w14:paraId="59F63045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Gaspar Luis Correa</w:t>
      </w:r>
    </w:p>
    <w:p w14:paraId="54A6ACE5" w14:textId="77777777" w:rsidR="005A0717" w:rsidRPr="00EB1D24" w:rsidRDefault="00810114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Secretario de Desarrollo y </w:t>
      </w:r>
      <w:proofErr w:type="spellStart"/>
      <w:r w:rsidRPr="00EB1D24">
        <w:rPr>
          <w:rFonts w:ascii="Verdana" w:hAnsi="Verdana"/>
          <w:b/>
          <w:sz w:val="22"/>
          <w:szCs w:val="22"/>
          <w:u w:val="single"/>
        </w:rPr>
        <w:t>Gestion</w:t>
      </w:r>
      <w:proofErr w:type="spellEnd"/>
    </w:p>
    <w:p w14:paraId="1943A143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 Alejandro Rodolfo Pereyra </w:t>
      </w:r>
    </w:p>
    <w:p w14:paraId="528E5989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Secretario de Servicios </w:t>
      </w:r>
      <w:proofErr w:type="spellStart"/>
      <w:r w:rsidRPr="00EB1D24">
        <w:rPr>
          <w:rFonts w:ascii="Verdana" w:hAnsi="Verdana"/>
          <w:b/>
          <w:sz w:val="22"/>
          <w:szCs w:val="22"/>
          <w:u w:val="single"/>
        </w:rPr>
        <w:t>Publicos</w:t>
      </w:r>
      <w:proofErr w:type="spellEnd"/>
    </w:p>
    <w:p w14:paraId="3A0DC093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 Luis Antonio Chaves </w:t>
      </w:r>
    </w:p>
    <w:p w14:paraId="3CA19F25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Secretario de Obras </w:t>
      </w:r>
      <w:r w:rsidR="00810114" w:rsidRPr="00EB1D24">
        <w:rPr>
          <w:rFonts w:ascii="Verdana" w:hAnsi="Verdana"/>
          <w:b/>
          <w:sz w:val="22"/>
          <w:szCs w:val="22"/>
          <w:u w:val="single"/>
        </w:rPr>
        <w:t xml:space="preserve">Publicas y </w:t>
      </w:r>
      <w:r w:rsidRPr="00EB1D24">
        <w:rPr>
          <w:rFonts w:ascii="Verdana" w:hAnsi="Verdana"/>
          <w:b/>
          <w:sz w:val="22"/>
          <w:szCs w:val="22"/>
          <w:u w:val="single"/>
        </w:rPr>
        <w:t xml:space="preserve">Privadas </w:t>
      </w:r>
    </w:p>
    <w:p w14:paraId="1F631CD2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  Luis Ignacio </w:t>
      </w:r>
      <w:proofErr w:type="spellStart"/>
      <w:r w:rsidRPr="00EB1D24">
        <w:rPr>
          <w:rFonts w:ascii="Verdana" w:hAnsi="Verdana"/>
          <w:sz w:val="22"/>
          <w:szCs w:val="22"/>
        </w:rPr>
        <w:t>Sanchez</w:t>
      </w:r>
      <w:proofErr w:type="spellEnd"/>
    </w:p>
    <w:p w14:paraId="3855579E" w14:textId="77777777" w:rsidR="00367046" w:rsidRPr="00EB1D24" w:rsidRDefault="0097214E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Secretario de Seguridad Ciudadana</w:t>
      </w:r>
    </w:p>
    <w:p w14:paraId="3D0F0C22" w14:textId="77777777" w:rsidR="0097214E" w:rsidRPr="00EB1D24" w:rsidRDefault="0097214E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Enrique </w:t>
      </w:r>
      <w:proofErr w:type="spellStart"/>
      <w:r w:rsidRPr="00EB1D24">
        <w:rPr>
          <w:rFonts w:ascii="Verdana" w:hAnsi="Verdana"/>
          <w:sz w:val="22"/>
          <w:szCs w:val="22"/>
        </w:rPr>
        <w:t>AntoniioDeanquin</w:t>
      </w:r>
      <w:proofErr w:type="spellEnd"/>
    </w:p>
    <w:p w14:paraId="055155FD" w14:textId="77777777" w:rsidR="0097214E" w:rsidRPr="00B4401C" w:rsidRDefault="00B4401C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B4401C">
        <w:rPr>
          <w:rFonts w:ascii="Verdana" w:hAnsi="Verdana"/>
          <w:b/>
          <w:sz w:val="22"/>
          <w:szCs w:val="22"/>
          <w:u w:val="single"/>
        </w:rPr>
        <w:t xml:space="preserve">Secretaria </w:t>
      </w:r>
      <w:proofErr w:type="spellStart"/>
      <w:r w:rsidRPr="00B4401C">
        <w:rPr>
          <w:rFonts w:ascii="Verdana" w:hAnsi="Verdana"/>
          <w:b/>
          <w:sz w:val="22"/>
          <w:szCs w:val="22"/>
          <w:u w:val="single"/>
        </w:rPr>
        <w:t>Planificacion</w:t>
      </w:r>
      <w:proofErr w:type="spellEnd"/>
      <w:r w:rsidRPr="00B4401C">
        <w:rPr>
          <w:rFonts w:ascii="Verdana" w:hAnsi="Verdana"/>
          <w:b/>
          <w:sz w:val="22"/>
          <w:szCs w:val="22"/>
          <w:u w:val="single"/>
        </w:rPr>
        <w:t xml:space="preserve"> y </w:t>
      </w:r>
      <w:proofErr w:type="spellStart"/>
      <w:r w:rsidRPr="00B4401C">
        <w:rPr>
          <w:rFonts w:ascii="Verdana" w:hAnsi="Verdana"/>
          <w:b/>
          <w:sz w:val="22"/>
          <w:szCs w:val="22"/>
          <w:u w:val="single"/>
        </w:rPr>
        <w:t>Vinculacin</w:t>
      </w:r>
      <w:proofErr w:type="spellEnd"/>
      <w:r w:rsidRPr="00B4401C">
        <w:rPr>
          <w:rFonts w:ascii="Verdana" w:hAnsi="Verdana"/>
          <w:b/>
          <w:sz w:val="22"/>
          <w:szCs w:val="22"/>
          <w:u w:val="single"/>
        </w:rPr>
        <w:t xml:space="preserve"> I.</w:t>
      </w:r>
    </w:p>
    <w:p w14:paraId="1C5C7206" w14:textId="77777777" w:rsidR="00B4401C" w:rsidRPr="00EB1D24" w:rsidRDefault="00B4401C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Carolina Wener</w:t>
      </w:r>
    </w:p>
    <w:p w14:paraId="218F22FA" w14:textId="77777777" w:rsidR="00EB1D24" w:rsidRDefault="00EB1D24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</w:p>
    <w:p w14:paraId="0B3D9FA6" w14:textId="77777777" w:rsidR="0097214E" w:rsidRPr="00EB1D24" w:rsidRDefault="0097214E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Honorable Concejo Deliberante </w:t>
      </w:r>
    </w:p>
    <w:p w14:paraId="56225A14" w14:textId="77777777" w:rsidR="00EB1D24" w:rsidRDefault="00EB1D24" w:rsidP="0097214E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</w:p>
    <w:p w14:paraId="7EE682A2" w14:textId="77777777" w:rsidR="005A0717" w:rsidRPr="00EB1D24" w:rsidRDefault="0097214E" w:rsidP="0097214E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Presidente</w:t>
      </w:r>
    </w:p>
    <w:p w14:paraId="6C2E8B18" w14:textId="77777777" w:rsidR="00EB1D24" w:rsidRPr="003071CB" w:rsidRDefault="00810114" w:rsidP="0097214E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Arguello Sergio </w:t>
      </w:r>
    </w:p>
    <w:p w14:paraId="509AF681" w14:textId="77777777" w:rsidR="0097214E" w:rsidRPr="00EB1D24" w:rsidRDefault="0097214E" w:rsidP="0097214E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Concejales</w:t>
      </w:r>
    </w:p>
    <w:p w14:paraId="63EF8429" w14:textId="273DAD6C" w:rsidR="003071CB" w:rsidRDefault="00034ADF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Gimenes</w:t>
      </w:r>
      <w:proofErr w:type="spellEnd"/>
      <w:r>
        <w:rPr>
          <w:rFonts w:ascii="Verdana" w:hAnsi="Verdana"/>
          <w:sz w:val="22"/>
          <w:szCs w:val="22"/>
        </w:rPr>
        <w:t xml:space="preserve"> Amelia</w:t>
      </w:r>
    </w:p>
    <w:p w14:paraId="76ADF5CD" w14:textId="77777777" w:rsidR="003071CB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Nicolo</w:t>
      </w:r>
      <w:proofErr w:type="spellEnd"/>
      <w:r>
        <w:rPr>
          <w:rFonts w:ascii="Verdana" w:hAnsi="Verdana"/>
          <w:sz w:val="22"/>
          <w:szCs w:val="22"/>
        </w:rPr>
        <w:t xml:space="preserve"> Roberto</w:t>
      </w:r>
    </w:p>
    <w:p w14:paraId="0ABBC2AC" w14:textId="77777777" w:rsidR="003071CB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Llanos Graciela</w:t>
      </w:r>
    </w:p>
    <w:p w14:paraId="6027E413" w14:textId="7FA75BEA" w:rsidR="003071CB" w:rsidRDefault="00F77AB3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Bustamante </w:t>
      </w:r>
      <w:proofErr w:type="spellStart"/>
      <w:r>
        <w:rPr>
          <w:rFonts w:ascii="Verdana" w:hAnsi="Verdana"/>
          <w:sz w:val="22"/>
          <w:szCs w:val="22"/>
        </w:rPr>
        <w:t>Fernado</w:t>
      </w:r>
      <w:proofErr w:type="spellEnd"/>
    </w:p>
    <w:p w14:paraId="75659174" w14:textId="77777777" w:rsidR="003071CB" w:rsidRDefault="00B4401C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LLarens</w:t>
      </w:r>
      <w:proofErr w:type="spellEnd"/>
      <w:r>
        <w:rPr>
          <w:rFonts w:ascii="Verdana" w:hAnsi="Verdana"/>
          <w:sz w:val="22"/>
          <w:szCs w:val="22"/>
        </w:rPr>
        <w:t xml:space="preserve"> Ignacio</w:t>
      </w:r>
    </w:p>
    <w:p w14:paraId="548A0633" w14:textId="77777777" w:rsidR="003071CB" w:rsidRPr="00EB1D24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Arning</w:t>
      </w:r>
      <w:proofErr w:type="spellEnd"/>
      <w:r>
        <w:rPr>
          <w:rFonts w:ascii="Verdana" w:hAnsi="Verdana"/>
          <w:sz w:val="22"/>
          <w:szCs w:val="22"/>
        </w:rPr>
        <w:t xml:space="preserve"> Adela</w:t>
      </w:r>
    </w:p>
    <w:p w14:paraId="4E1CC47E" w14:textId="77777777" w:rsidR="0097214E" w:rsidRPr="00EB1D24" w:rsidRDefault="0097214E" w:rsidP="0097214E">
      <w:pPr>
        <w:tabs>
          <w:tab w:val="left" w:pos="5490"/>
        </w:tabs>
        <w:rPr>
          <w:rFonts w:ascii="Verdana" w:hAnsi="Verdana"/>
          <w:sz w:val="22"/>
          <w:szCs w:val="22"/>
        </w:rPr>
      </w:pPr>
    </w:p>
    <w:p w14:paraId="40AAFA2D" w14:textId="77777777" w:rsidR="0097214E" w:rsidRPr="00EB1D24" w:rsidRDefault="0097214E" w:rsidP="0097214E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Secretaria</w:t>
      </w:r>
    </w:p>
    <w:p w14:paraId="7A4C7978" w14:textId="77777777" w:rsidR="0097214E" w:rsidRPr="00EB1D24" w:rsidRDefault="0097214E" w:rsidP="0097214E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  Miriam Edith ABT</w:t>
      </w:r>
    </w:p>
    <w:p w14:paraId="62DCEABA" w14:textId="77777777" w:rsidR="00EB1D24" w:rsidRDefault="00EB1D24" w:rsidP="0097214E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</w:p>
    <w:p w14:paraId="5025BE68" w14:textId="77777777" w:rsidR="0097214E" w:rsidRPr="00EB1D24" w:rsidRDefault="0097214E" w:rsidP="0097214E">
      <w:pPr>
        <w:tabs>
          <w:tab w:val="left" w:pos="5490"/>
        </w:tabs>
        <w:rPr>
          <w:rFonts w:ascii="Algerian" w:hAnsi="Algerian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Honorable Tribunal de Cuentas       </w:t>
      </w:r>
    </w:p>
    <w:p w14:paraId="3A28C2F1" w14:textId="1D0B7B48" w:rsidR="005A0717" w:rsidRPr="008E70ED" w:rsidRDefault="005A0717" w:rsidP="0097214E">
      <w:pPr>
        <w:tabs>
          <w:tab w:val="left" w:pos="5490"/>
        </w:tabs>
        <w:rPr>
          <w:rFonts w:ascii="Verdana" w:hAnsi="Verdana"/>
          <w:sz w:val="22"/>
          <w:szCs w:val="22"/>
          <w:u w:val="single"/>
        </w:rPr>
      </w:pPr>
    </w:p>
    <w:p w14:paraId="48CB74C3" w14:textId="77777777" w:rsidR="003071CB" w:rsidRPr="008E70ED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  <w:u w:val="single"/>
        </w:rPr>
      </w:pPr>
      <w:r w:rsidRPr="008E70ED">
        <w:rPr>
          <w:rFonts w:ascii="Verdana" w:hAnsi="Verdana"/>
          <w:sz w:val="22"/>
          <w:szCs w:val="22"/>
          <w:u w:val="single"/>
        </w:rPr>
        <w:t>Presidente</w:t>
      </w:r>
    </w:p>
    <w:p w14:paraId="404B352E" w14:textId="77777777" w:rsidR="003071CB" w:rsidRPr="004344AD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Chaves Mario</w:t>
      </w:r>
    </w:p>
    <w:p w14:paraId="20440579" w14:textId="77777777" w:rsidR="003071CB" w:rsidRPr="00EB1D24" w:rsidRDefault="003071CB" w:rsidP="003071CB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Vocales</w:t>
      </w:r>
    </w:p>
    <w:p w14:paraId="6C92ABAD" w14:textId="77777777" w:rsidR="003071CB" w:rsidRPr="00EB1D24" w:rsidRDefault="00B4401C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Garro Alicia</w:t>
      </w:r>
    </w:p>
    <w:p w14:paraId="51D0F8F1" w14:textId="77777777" w:rsidR="003071CB" w:rsidRPr="00EB1D24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Alesio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Angela</w:t>
      </w:r>
      <w:proofErr w:type="spellEnd"/>
    </w:p>
    <w:p w14:paraId="58EB215F" w14:textId="77777777" w:rsidR="003071CB" w:rsidRDefault="003071CB" w:rsidP="003071CB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</w:p>
    <w:p w14:paraId="4F6C21F6" w14:textId="77777777" w:rsidR="003071CB" w:rsidRPr="00EB1D24" w:rsidRDefault="003071CB" w:rsidP="003071CB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Secretaria </w:t>
      </w:r>
    </w:p>
    <w:p w14:paraId="025FBC27" w14:textId="77777777" w:rsidR="003071CB" w:rsidRPr="00EB1D24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Villarreal M Constanza</w:t>
      </w:r>
    </w:p>
    <w:p w14:paraId="2DC1D938" w14:textId="77777777" w:rsidR="005A0717" w:rsidRPr="008E70ED" w:rsidRDefault="005A0717" w:rsidP="0097214E">
      <w:pPr>
        <w:tabs>
          <w:tab w:val="left" w:pos="5490"/>
        </w:tabs>
        <w:rPr>
          <w:rFonts w:ascii="Verdana" w:hAnsi="Verdana"/>
          <w:sz w:val="22"/>
          <w:szCs w:val="22"/>
        </w:rPr>
      </w:pPr>
    </w:p>
    <w:p w14:paraId="00B703E7" w14:textId="77777777" w:rsidR="008C009A" w:rsidRPr="001F701E" w:rsidRDefault="008C009A" w:rsidP="00085582">
      <w:pPr>
        <w:tabs>
          <w:tab w:val="left" w:pos="5490"/>
        </w:tabs>
        <w:rPr>
          <w:rFonts w:ascii="Algerian" w:hAnsi="Algerian"/>
          <w:sz w:val="22"/>
          <w:szCs w:val="22"/>
        </w:rPr>
      </w:pPr>
    </w:p>
    <w:p w14:paraId="081D7523" w14:textId="77777777" w:rsidR="0062433E" w:rsidRDefault="0062433E" w:rsidP="0062433E">
      <w:pPr>
        <w:pStyle w:val="Sangradetextonormal"/>
        <w:jc w:val="both"/>
        <w:rPr>
          <w:rFonts w:ascii="Tahoma" w:hAnsi="Tahoma"/>
        </w:rPr>
      </w:pPr>
    </w:p>
    <w:p w14:paraId="6D236660" w14:textId="77777777" w:rsidR="00B4401C" w:rsidRPr="00AC409E" w:rsidRDefault="00B4401C" w:rsidP="0062433E">
      <w:pPr>
        <w:pStyle w:val="Sangradetextonormal"/>
        <w:jc w:val="both"/>
        <w:rPr>
          <w:rFonts w:ascii="Tahoma" w:hAnsi="Tahoma"/>
        </w:rPr>
      </w:pPr>
    </w:p>
    <w:p w14:paraId="021B7218" w14:textId="77777777" w:rsidR="00273EB7" w:rsidRPr="00273EB7" w:rsidRDefault="00B4401C" w:rsidP="00273EB7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/>
          <w:b/>
          <w:sz w:val="24"/>
          <w:u w:val="single"/>
        </w:rPr>
        <w:t xml:space="preserve"> </w:t>
      </w:r>
    </w:p>
    <w:p w14:paraId="489A57F7" w14:textId="19BCE4FD" w:rsidR="006F5A05" w:rsidRDefault="006F5A05" w:rsidP="00602E8C">
      <w:pPr>
        <w:rPr>
          <w:rFonts w:ascii="Tahoma" w:hAnsi="Tahoma" w:cs="Tahoma"/>
          <w:b/>
          <w:sz w:val="24"/>
          <w:szCs w:val="24"/>
        </w:rPr>
      </w:pPr>
    </w:p>
    <w:p w14:paraId="7EA97EF2" w14:textId="77777777" w:rsidR="00602E8C" w:rsidRPr="00602E8C" w:rsidRDefault="00602E8C" w:rsidP="00602E8C">
      <w:pPr>
        <w:rPr>
          <w:rFonts w:ascii="Tahoma" w:hAnsi="Tahoma" w:cs="Tahoma"/>
          <w:sz w:val="24"/>
          <w:szCs w:val="24"/>
          <w:u w:val="single"/>
        </w:rPr>
      </w:pPr>
    </w:p>
    <w:p w14:paraId="225E831C" w14:textId="77777777" w:rsidR="00602E8C" w:rsidRPr="00602E8C" w:rsidRDefault="00602E8C" w:rsidP="00602E8C">
      <w:pPr>
        <w:jc w:val="right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  <w:szCs w:val="24"/>
        </w:rPr>
        <w:lastRenderedPageBreak/>
        <w:t>Mendiolaza, 03 de Enero de 2022.-</w:t>
      </w:r>
    </w:p>
    <w:p w14:paraId="1ED88438" w14:textId="77777777" w:rsidR="00602E8C" w:rsidRPr="00602E8C" w:rsidRDefault="00602E8C" w:rsidP="00602E8C">
      <w:pPr>
        <w:rPr>
          <w:rFonts w:ascii="Tahoma" w:hAnsi="Tahoma" w:cs="Tahoma"/>
        </w:rPr>
      </w:pPr>
    </w:p>
    <w:p w14:paraId="735510E9" w14:textId="77777777" w:rsidR="00602E8C" w:rsidRPr="00602E8C" w:rsidRDefault="00602E8C" w:rsidP="00602E8C">
      <w:pPr>
        <w:rPr>
          <w:rFonts w:ascii="Tahoma" w:hAnsi="Tahoma" w:cs="Tahoma"/>
        </w:rPr>
      </w:pPr>
    </w:p>
    <w:p w14:paraId="2176C02B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D   E   C   R   E   T   O     Nº   001/2022</w:t>
      </w:r>
    </w:p>
    <w:p w14:paraId="63B6FF78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  <w:u w:val="single"/>
        </w:rPr>
      </w:pPr>
    </w:p>
    <w:p w14:paraId="7E73943A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  <w:u w:val="single"/>
        </w:rPr>
      </w:pPr>
    </w:p>
    <w:p w14:paraId="330A7C04" w14:textId="77777777" w:rsidR="00602E8C" w:rsidRPr="00602E8C" w:rsidRDefault="00602E8C" w:rsidP="00602E8C">
      <w:pPr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VISTO:</w:t>
      </w:r>
    </w:p>
    <w:p w14:paraId="3444848A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La necesidad de reorganizar los gastos que se producen en las distintas áreas de esta Administración.-</w:t>
      </w:r>
    </w:p>
    <w:p w14:paraId="439D68DD" w14:textId="77777777" w:rsidR="00602E8C" w:rsidRPr="00602E8C" w:rsidRDefault="00602E8C" w:rsidP="00602E8C">
      <w:pPr>
        <w:rPr>
          <w:rFonts w:ascii="Tahoma" w:hAnsi="Tahoma" w:cs="Tahoma"/>
          <w:sz w:val="24"/>
        </w:rPr>
      </w:pPr>
    </w:p>
    <w:p w14:paraId="08CCD21C" w14:textId="77777777" w:rsidR="00602E8C" w:rsidRPr="00602E8C" w:rsidRDefault="00602E8C" w:rsidP="00602E8C">
      <w:pPr>
        <w:rPr>
          <w:rFonts w:ascii="Tahoma" w:hAnsi="Tahoma" w:cs="Tahoma"/>
          <w:sz w:val="24"/>
        </w:rPr>
      </w:pPr>
    </w:p>
    <w:p w14:paraId="34A53E42" w14:textId="77777777" w:rsidR="00602E8C" w:rsidRPr="00602E8C" w:rsidRDefault="00602E8C" w:rsidP="00602E8C">
      <w:pPr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Y CONSIDERANDO:</w:t>
      </w:r>
    </w:p>
    <w:p w14:paraId="42524BC2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Que, a estos efectos es necesario dar de baja al Fondo Fijo N° 12 asignado a la  Oficina de Faltas, oportunamente según Decreto N° 036/2015;</w:t>
      </w:r>
    </w:p>
    <w:p w14:paraId="6A312CE3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Que, por Decreto Nº 065/2021, se fijó en la suma de pesos Dos Mil Quinientos ($2.500.-), el monto total asignado a ese Fondo Fijo, habiéndose anticipado los fondos en oportunidad de su constitución.-</w:t>
      </w:r>
    </w:p>
    <w:p w14:paraId="7B93F161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Que, a fin de la baja del citado Fondo el responsable del mismo deberá efectuar la última  rendición correspondiente sin reposición del mismo a los fines de su cancelación;</w:t>
      </w:r>
    </w:p>
    <w:p w14:paraId="75A00C2C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</w:t>
      </w:r>
    </w:p>
    <w:p w14:paraId="17FFF098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</w:rPr>
      </w:pPr>
      <w:r w:rsidRPr="00602E8C">
        <w:rPr>
          <w:rFonts w:ascii="Tahoma" w:hAnsi="Tahoma" w:cs="Tahoma"/>
          <w:sz w:val="24"/>
        </w:rPr>
        <w:t xml:space="preserve">         </w:t>
      </w:r>
    </w:p>
    <w:p w14:paraId="50BDAD64" w14:textId="77777777" w:rsidR="00602E8C" w:rsidRPr="00602E8C" w:rsidRDefault="00602E8C" w:rsidP="00602E8C">
      <w:pPr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POR ELLO:</w:t>
      </w:r>
    </w:p>
    <w:p w14:paraId="17B1BBAF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</w:rPr>
      </w:pPr>
      <w:r w:rsidRPr="00602E8C">
        <w:rPr>
          <w:rFonts w:ascii="Tahoma" w:hAnsi="Tahoma" w:cs="Tahoma"/>
          <w:b/>
          <w:sz w:val="24"/>
        </w:rPr>
        <w:t>EL INTENDENTE MUNICIPAL DE MENDIOLAZA</w:t>
      </w:r>
    </w:p>
    <w:p w14:paraId="1879E0B3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</w:rPr>
      </w:pPr>
    </w:p>
    <w:p w14:paraId="16ADE861" w14:textId="77777777" w:rsidR="00602E8C" w:rsidRPr="00602E8C" w:rsidRDefault="00602E8C" w:rsidP="00602E8C">
      <w:pPr>
        <w:keepNext/>
        <w:jc w:val="center"/>
        <w:outlineLvl w:val="7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D   E   C   R   E   T   A</w:t>
      </w:r>
    </w:p>
    <w:p w14:paraId="28B8914E" w14:textId="77777777" w:rsidR="00602E8C" w:rsidRPr="00602E8C" w:rsidRDefault="00602E8C" w:rsidP="00602E8C">
      <w:pPr>
        <w:keepNext/>
        <w:outlineLvl w:val="8"/>
        <w:rPr>
          <w:rFonts w:ascii="Tahoma" w:hAnsi="Tahoma" w:cs="Tahoma"/>
          <w:b/>
          <w:sz w:val="24"/>
          <w:u w:val="single"/>
        </w:rPr>
      </w:pPr>
    </w:p>
    <w:p w14:paraId="4BAB1C6D" w14:textId="77777777" w:rsidR="00602E8C" w:rsidRPr="00602E8C" w:rsidRDefault="00602E8C" w:rsidP="00602E8C">
      <w:pPr>
        <w:keepNext/>
        <w:outlineLvl w:val="8"/>
        <w:rPr>
          <w:rFonts w:ascii="Tahoma" w:hAnsi="Tahoma" w:cs="Tahoma"/>
          <w:b/>
          <w:sz w:val="24"/>
          <w:u w:val="single"/>
        </w:rPr>
      </w:pPr>
    </w:p>
    <w:p w14:paraId="7E6E592F" w14:textId="77777777" w:rsidR="00602E8C" w:rsidRPr="00602E8C" w:rsidRDefault="00602E8C" w:rsidP="00602E8C">
      <w:pPr>
        <w:keepNext/>
        <w:outlineLvl w:val="8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1º.-</w:t>
      </w:r>
    </w:p>
    <w:p w14:paraId="6A606D3D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</w:t>
      </w:r>
      <w:proofErr w:type="spellStart"/>
      <w:r w:rsidRPr="00602E8C">
        <w:rPr>
          <w:rFonts w:ascii="Tahoma" w:hAnsi="Tahoma" w:cs="Tahoma"/>
          <w:sz w:val="24"/>
        </w:rPr>
        <w:t>Dése</w:t>
      </w:r>
      <w:proofErr w:type="spellEnd"/>
      <w:r w:rsidRPr="00602E8C">
        <w:rPr>
          <w:rFonts w:ascii="Tahoma" w:hAnsi="Tahoma" w:cs="Tahoma"/>
          <w:sz w:val="24"/>
        </w:rPr>
        <w:t xml:space="preserve"> de baja el Fondo Fijo Nº 12, asignado al “Tribunal de Faltas Municipal”, por la suma de Pesos Dos Mil Quinientos ($ 2.500.-).- </w:t>
      </w:r>
    </w:p>
    <w:p w14:paraId="104B9F18" w14:textId="77777777" w:rsidR="00602E8C" w:rsidRPr="00602E8C" w:rsidRDefault="00602E8C" w:rsidP="00602E8C">
      <w:pPr>
        <w:rPr>
          <w:rFonts w:ascii="Tahoma" w:hAnsi="Tahoma" w:cs="Tahoma"/>
          <w:sz w:val="24"/>
        </w:rPr>
      </w:pPr>
    </w:p>
    <w:p w14:paraId="40231EB4" w14:textId="77777777" w:rsidR="00602E8C" w:rsidRPr="00602E8C" w:rsidRDefault="00602E8C" w:rsidP="00602E8C">
      <w:pPr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2º.-</w:t>
      </w:r>
    </w:p>
    <w:p w14:paraId="1E5DC811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El Sr. Palomeque Darío, D.N.I. 27.407.035, responsable del Fondo Fijo, realizara la última rendición cancelatoria del mismo sin reposición de dinero atento al anticipo de fondos realizado oportunamente en su constitución.-</w:t>
      </w:r>
    </w:p>
    <w:p w14:paraId="0ED10481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03A6718E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3º.-</w:t>
      </w:r>
    </w:p>
    <w:p w14:paraId="235EF9E7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El presente Decreto será refrendado por el Secretario de Hacienda Municipal.-</w:t>
      </w:r>
    </w:p>
    <w:p w14:paraId="0DA5D7EE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2E59841A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4º.-</w:t>
      </w:r>
    </w:p>
    <w:p w14:paraId="3B2DAD97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Comuníquese, Publíquese, Elévese a conocimiento del Tribunal de Cuentas, Protocolícese, y Archívese.-</w:t>
      </w:r>
    </w:p>
    <w:p w14:paraId="52B5B6DE" w14:textId="77777777" w:rsidR="000E40FF" w:rsidRDefault="000E40FF" w:rsidP="000E40FF"/>
    <w:p w14:paraId="5B0AECD9" w14:textId="2306C6C1" w:rsidR="000E40FF" w:rsidRDefault="006F5A05" w:rsidP="000E40FF">
      <w:r>
        <w:rPr>
          <w:rFonts w:ascii="Tahoma" w:hAnsi="Tahoma" w:cs="Tahoma"/>
          <w:color w:val="000000"/>
          <w:sz w:val="22"/>
          <w:szCs w:val="22"/>
          <w:lang w:eastAsia="es-AR"/>
        </w:rPr>
        <w:t xml:space="preserve"> </w:t>
      </w:r>
    </w:p>
    <w:p w14:paraId="4D2D1679" w14:textId="77777777" w:rsidR="000E40FF" w:rsidRDefault="000E40FF" w:rsidP="000E40FF"/>
    <w:p w14:paraId="55C41166" w14:textId="77777777" w:rsidR="000E40FF" w:rsidRDefault="000E40FF" w:rsidP="000E40FF"/>
    <w:p w14:paraId="5DDC500B" w14:textId="77777777" w:rsidR="000E40FF" w:rsidRDefault="000E40FF" w:rsidP="000E40FF"/>
    <w:p w14:paraId="67F7959A" w14:textId="77777777" w:rsidR="000E40FF" w:rsidRDefault="000E40FF" w:rsidP="000E40FF"/>
    <w:p w14:paraId="0B59070B" w14:textId="6317666D" w:rsidR="000E40FF" w:rsidRDefault="00272173" w:rsidP="000E40FF">
      <w:r>
        <w:t xml:space="preserve"> </w:t>
      </w:r>
    </w:p>
    <w:p w14:paraId="1EF4C221" w14:textId="77777777" w:rsidR="00602E8C" w:rsidRPr="00602E8C" w:rsidRDefault="00602E8C" w:rsidP="00602E8C">
      <w:pPr>
        <w:jc w:val="right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  <w:szCs w:val="24"/>
        </w:rPr>
        <w:t xml:space="preserve">                                                  Mendiolaza, 03 de Enero de 2022.-</w:t>
      </w:r>
    </w:p>
    <w:p w14:paraId="2EC8248F" w14:textId="77777777" w:rsidR="00602E8C" w:rsidRPr="00602E8C" w:rsidRDefault="00602E8C" w:rsidP="00602E8C">
      <w:pPr>
        <w:rPr>
          <w:rFonts w:ascii="Tahoma" w:hAnsi="Tahoma" w:cs="Tahoma"/>
        </w:rPr>
      </w:pPr>
    </w:p>
    <w:p w14:paraId="4F2F611C" w14:textId="77777777" w:rsidR="00602E8C" w:rsidRPr="00602E8C" w:rsidRDefault="00602E8C" w:rsidP="00602E8C">
      <w:pPr>
        <w:rPr>
          <w:rFonts w:ascii="Tahoma" w:hAnsi="Tahoma" w:cs="Tahoma"/>
        </w:rPr>
      </w:pPr>
    </w:p>
    <w:p w14:paraId="67AD3CDF" w14:textId="77777777" w:rsidR="00602E8C" w:rsidRPr="00602E8C" w:rsidRDefault="00602E8C" w:rsidP="00602E8C">
      <w:pPr>
        <w:jc w:val="center"/>
        <w:rPr>
          <w:rFonts w:ascii="Tahoma" w:hAnsi="Tahoma" w:cs="Tahoma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D   E   C   R   E   T   O     Nº   002/2022</w:t>
      </w:r>
    </w:p>
    <w:p w14:paraId="7C051EB6" w14:textId="77777777" w:rsidR="00602E8C" w:rsidRPr="00602E8C" w:rsidRDefault="00602E8C" w:rsidP="00602E8C">
      <w:pPr>
        <w:keepNext/>
        <w:jc w:val="both"/>
        <w:outlineLvl w:val="1"/>
        <w:rPr>
          <w:rFonts w:ascii="Tahoma" w:hAnsi="Tahoma" w:cs="Tahoma"/>
          <w:sz w:val="24"/>
          <w:szCs w:val="24"/>
          <w:u w:val="single"/>
        </w:rPr>
      </w:pPr>
      <w:r w:rsidRPr="00602E8C">
        <w:rPr>
          <w:rFonts w:ascii="Tahoma" w:hAnsi="Tahoma" w:cs="Tahoma"/>
          <w:sz w:val="24"/>
          <w:szCs w:val="24"/>
          <w:u w:val="single"/>
        </w:rPr>
        <w:t xml:space="preserve"> </w:t>
      </w:r>
    </w:p>
    <w:p w14:paraId="6B7814F1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sz w:val="24"/>
          <w:szCs w:val="24"/>
        </w:rPr>
        <w:t xml:space="preserve"> </w:t>
      </w:r>
      <w:r w:rsidRPr="00602E8C">
        <w:rPr>
          <w:rFonts w:ascii="Tahoma" w:hAnsi="Tahoma" w:cs="Tahoma"/>
          <w:b/>
          <w:sz w:val="24"/>
          <w:szCs w:val="24"/>
          <w:u w:val="single"/>
        </w:rPr>
        <w:t>VISTO:</w:t>
      </w:r>
    </w:p>
    <w:p w14:paraId="3547B551" w14:textId="427470D6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b/>
          <w:sz w:val="24"/>
          <w:szCs w:val="24"/>
        </w:rPr>
        <w:t xml:space="preserve"> </w:t>
      </w:r>
      <w:r w:rsidRPr="00602E8C">
        <w:rPr>
          <w:rFonts w:ascii="Tahoma" w:hAnsi="Tahoma" w:cs="Tahoma"/>
          <w:sz w:val="24"/>
          <w:szCs w:val="24"/>
        </w:rPr>
        <w:t xml:space="preserve">            La necesidad de constituir un Fondo Fijo destinado al pago de gastos menores de la Dirección de S.I.C.O.P.R.E.V.;</w:t>
      </w:r>
    </w:p>
    <w:p w14:paraId="1B03B3C7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Y CONSIDERANDO:</w:t>
      </w:r>
    </w:p>
    <w:p w14:paraId="78149A7A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  <w:szCs w:val="24"/>
        </w:rPr>
        <w:t xml:space="preserve">           Que, a estos efectos es conveniente crear  un fondo fijo a cargo del Sr.  </w:t>
      </w:r>
      <w:proofErr w:type="spellStart"/>
      <w:r w:rsidRPr="00602E8C">
        <w:rPr>
          <w:rFonts w:ascii="Tahoma" w:hAnsi="Tahoma" w:cs="Tahoma"/>
          <w:sz w:val="24"/>
          <w:szCs w:val="24"/>
        </w:rPr>
        <w:t>Deanquin</w:t>
      </w:r>
      <w:proofErr w:type="spellEnd"/>
      <w:r w:rsidRPr="00602E8C">
        <w:rPr>
          <w:rFonts w:ascii="Tahoma" w:hAnsi="Tahoma" w:cs="Tahoma"/>
          <w:sz w:val="24"/>
          <w:szCs w:val="24"/>
        </w:rPr>
        <w:t xml:space="preserve"> Matías Ezequiel, D.N.I. 31.582.232;</w:t>
      </w:r>
    </w:p>
    <w:p w14:paraId="49773B92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  <w:szCs w:val="24"/>
        </w:rPr>
        <w:t xml:space="preserve">            Que, teniendo en cuenta el sistema de registraciones contables, contempla la creación de distintos fondos fijos en Áreas determinadas de la Administración Municipal, a los fines de agilizar y dar respuestas en tiempo y forma a las y los vecinos de la ciudad;</w:t>
      </w:r>
    </w:p>
    <w:p w14:paraId="7E35369D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  <w:szCs w:val="24"/>
        </w:rPr>
        <w:t xml:space="preserve">            Que, el Señor </w:t>
      </w:r>
      <w:proofErr w:type="spellStart"/>
      <w:r w:rsidRPr="00602E8C">
        <w:rPr>
          <w:rFonts w:ascii="Tahoma" w:hAnsi="Tahoma" w:cs="Tahoma"/>
          <w:sz w:val="24"/>
          <w:szCs w:val="24"/>
        </w:rPr>
        <w:t>Deanquin</w:t>
      </w:r>
      <w:proofErr w:type="spellEnd"/>
      <w:r w:rsidRPr="00602E8C">
        <w:rPr>
          <w:rFonts w:ascii="Tahoma" w:hAnsi="Tahoma" w:cs="Tahoma"/>
          <w:sz w:val="24"/>
          <w:szCs w:val="24"/>
        </w:rPr>
        <w:t xml:space="preserve"> Matías Ezequiel, se desempeña como coordinador del S.I.C.O.P.R.E.V., lo que implica que el mismo será el responsable del manejo del Fondo Fijo;</w:t>
      </w:r>
    </w:p>
    <w:p w14:paraId="5A7D186C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</w:p>
    <w:p w14:paraId="0C1EDCF3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POR ELLO:</w:t>
      </w:r>
    </w:p>
    <w:p w14:paraId="170F1778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szCs w:val="24"/>
        </w:rPr>
      </w:pPr>
      <w:r w:rsidRPr="00602E8C">
        <w:rPr>
          <w:rFonts w:ascii="Tahoma" w:hAnsi="Tahoma" w:cs="Tahoma"/>
          <w:b/>
          <w:sz w:val="24"/>
          <w:szCs w:val="24"/>
        </w:rPr>
        <w:t xml:space="preserve">                     EL   INTENDENTE   MUNICIPAL   DE   MENDIOLAZA</w:t>
      </w:r>
    </w:p>
    <w:p w14:paraId="39040B1F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</w:p>
    <w:p w14:paraId="6B2B6466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D    E    C    R    E    T    A</w:t>
      </w:r>
    </w:p>
    <w:p w14:paraId="7AB78979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6E21E0DD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Art. 1º.-</w:t>
      </w:r>
    </w:p>
    <w:p w14:paraId="24BC6C82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  <w:szCs w:val="24"/>
        </w:rPr>
        <w:t xml:space="preserve">             Constitúyase el Fondo Fijo </w:t>
      </w:r>
      <w:r w:rsidRPr="00602E8C">
        <w:rPr>
          <w:rFonts w:ascii="Tahoma" w:hAnsi="Tahoma" w:cs="Tahoma"/>
          <w:b/>
          <w:sz w:val="24"/>
          <w:szCs w:val="24"/>
        </w:rPr>
        <w:t>“Dirección de S.I.C.O.P.R.E.V.”</w:t>
      </w:r>
      <w:r w:rsidRPr="00602E8C">
        <w:rPr>
          <w:rFonts w:ascii="Tahoma" w:hAnsi="Tahoma" w:cs="Tahoma"/>
          <w:sz w:val="24"/>
          <w:szCs w:val="24"/>
        </w:rPr>
        <w:t xml:space="preserve">, a los efectos de cubrir gastos menores que no deberán exceder bajo ningún concepto la suma de Pesos Dos Mil Quinientos ($ 2.500.-) por cada comprobante de gastos que se originan en dicha Área, designándose como responsable del mismo al Señor  </w:t>
      </w:r>
      <w:proofErr w:type="spellStart"/>
      <w:r w:rsidRPr="00602E8C">
        <w:rPr>
          <w:rFonts w:ascii="Tahoma" w:hAnsi="Tahoma" w:cs="Tahoma"/>
          <w:sz w:val="24"/>
          <w:szCs w:val="24"/>
        </w:rPr>
        <w:t>Deanquin</w:t>
      </w:r>
      <w:proofErr w:type="spellEnd"/>
      <w:r w:rsidRPr="00602E8C">
        <w:rPr>
          <w:rFonts w:ascii="Tahoma" w:hAnsi="Tahoma" w:cs="Tahoma"/>
          <w:sz w:val="24"/>
          <w:szCs w:val="24"/>
        </w:rPr>
        <w:t xml:space="preserve"> Matías Ezequiel, D.N.I. 31.582.232.-</w:t>
      </w:r>
    </w:p>
    <w:p w14:paraId="6B9B7231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</w:p>
    <w:p w14:paraId="4578C021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Art.2º.-</w:t>
      </w:r>
    </w:p>
    <w:p w14:paraId="446F956B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b/>
          <w:sz w:val="24"/>
          <w:szCs w:val="24"/>
        </w:rPr>
        <w:t xml:space="preserve">            </w:t>
      </w:r>
      <w:r w:rsidRPr="00602E8C">
        <w:rPr>
          <w:rFonts w:ascii="Tahoma" w:hAnsi="Tahoma" w:cs="Tahoma"/>
          <w:sz w:val="24"/>
          <w:szCs w:val="24"/>
        </w:rPr>
        <w:t>Asignase la suma de Pesos Cinco Mil ($5.000.-) al Fondo Fijo constituido de acuerdo al artículo anterior, mediante la entrega de dinero en efectivo de la Caja Diaria Municipal.-</w:t>
      </w:r>
    </w:p>
    <w:p w14:paraId="07C40523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szCs w:val="24"/>
        </w:rPr>
      </w:pPr>
    </w:p>
    <w:p w14:paraId="0605CC56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Art.3º.-</w:t>
      </w:r>
    </w:p>
    <w:p w14:paraId="277CB0B2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  <w:szCs w:val="24"/>
        </w:rPr>
        <w:t xml:space="preserve">            Rigen para el manejo de los fondos fijos referidos las mismas condiciones fijadas en los Decretos de constitución de fondos fijos-</w:t>
      </w:r>
    </w:p>
    <w:p w14:paraId="75937201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</w:p>
    <w:p w14:paraId="34898C4C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Art.4º.-</w:t>
      </w:r>
    </w:p>
    <w:p w14:paraId="1BD803DF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  <w:szCs w:val="24"/>
        </w:rPr>
        <w:t xml:space="preserve">            El presente Decreto será refrendado por el Secretario de Hacienda Municipal.-</w:t>
      </w:r>
    </w:p>
    <w:p w14:paraId="491947B2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szCs w:val="24"/>
        </w:rPr>
      </w:pPr>
    </w:p>
    <w:p w14:paraId="69E04EA7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 xml:space="preserve">Art.5º.- </w:t>
      </w:r>
    </w:p>
    <w:p w14:paraId="5D365873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  <w:szCs w:val="24"/>
        </w:rPr>
        <w:t xml:space="preserve">            Comuníquese, Publíquese, Protocolícese y Archívese.-</w:t>
      </w:r>
    </w:p>
    <w:p w14:paraId="08EC1051" w14:textId="77777777" w:rsidR="00602E8C" w:rsidRPr="00602E8C" w:rsidRDefault="00602E8C" w:rsidP="00602E8C">
      <w:pPr>
        <w:rPr>
          <w:rFonts w:ascii="Tahoma" w:hAnsi="Tahoma" w:cs="Tahoma"/>
          <w:sz w:val="24"/>
          <w:szCs w:val="24"/>
        </w:rPr>
      </w:pPr>
    </w:p>
    <w:p w14:paraId="301972F2" w14:textId="77777777" w:rsidR="00602E8C" w:rsidRPr="00602E8C" w:rsidRDefault="00602E8C" w:rsidP="00602E8C">
      <w:pPr>
        <w:jc w:val="right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  <w:szCs w:val="24"/>
        </w:rPr>
        <w:t>Mendiolaza, 03 de Enero de 2022.-</w:t>
      </w:r>
    </w:p>
    <w:p w14:paraId="5B5B691B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  <w:u w:val="single"/>
        </w:rPr>
      </w:pPr>
    </w:p>
    <w:p w14:paraId="5CDC1DAE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  <w:u w:val="single"/>
        </w:rPr>
      </w:pPr>
    </w:p>
    <w:p w14:paraId="036B7322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D   E   C   R   E   T   O     Nº   003/2022</w:t>
      </w:r>
    </w:p>
    <w:p w14:paraId="4C2C8770" w14:textId="77777777" w:rsidR="00602E8C" w:rsidRPr="00602E8C" w:rsidRDefault="00602E8C" w:rsidP="00602E8C">
      <w:pPr>
        <w:rPr>
          <w:rFonts w:ascii="Tahoma" w:hAnsi="Tahoma" w:cs="Tahoma"/>
        </w:rPr>
      </w:pPr>
    </w:p>
    <w:p w14:paraId="6354B458" w14:textId="77777777" w:rsidR="00602E8C" w:rsidRPr="00602E8C" w:rsidRDefault="00602E8C" w:rsidP="00602E8C">
      <w:pPr>
        <w:jc w:val="center"/>
        <w:rPr>
          <w:rFonts w:ascii="Tahoma" w:hAnsi="Tahoma" w:cs="Tahoma"/>
          <w:sz w:val="24"/>
          <w:u w:val="single"/>
        </w:rPr>
      </w:pPr>
    </w:p>
    <w:p w14:paraId="439779F2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</w:p>
    <w:p w14:paraId="252E1AEC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VISTO:</w:t>
      </w:r>
    </w:p>
    <w:p w14:paraId="74CB99B0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La aprobación por parte del Concejo Deliberante de la Ordenanzas Nº 631/2014 y 633/2014 referidas a Escalafón y Régimen de Concurso y Régimen de Remuneraciones de la administración </w:t>
      </w:r>
      <w:proofErr w:type="spellStart"/>
      <w:r w:rsidRPr="00602E8C">
        <w:rPr>
          <w:rFonts w:ascii="Tahoma" w:hAnsi="Tahoma" w:cs="Tahoma"/>
          <w:sz w:val="24"/>
        </w:rPr>
        <w:t>publica</w:t>
      </w:r>
      <w:proofErr w:type="spellEnd"/>
      <w:r w:rsidRPr="00602E8C">
        <w:rPr>
          <w:rFonts w:ascii="Tahoma" w:hAnsi="Tahoma" w:cs="Tahoma"/>
          <w:sz w:val="24"/>
        </w:rPr>
        <w:t xml:space="preserve"> Municipal; </w:t>
      </w:r>
    </w:p>
    <w:p w14:paraId="41D3D97E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774B879E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279EB83A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Y CONSIDERANDO:</w:t>
      </w:r>
    </w:p>
    <w:p w14:paraId="0F0E5E6B" w14:textId="77777777" w:rsidR="00602E8C" w:rsidRPr="00602E8C" w:rsidRDefault="00602E8C" w:rsidP="00602E8C">
      <w:pPr>
        <w:keepNext/>
        <w:tabs>
          <w:tab w:val="left" w:pos="851"/>
        </w:tabs>
        <w:jc w:val="both"/>
        <w:outlineLvl w:val="3"/>
        <w:rPr>
          <w:rFonts w:ascii="Tahoma" w:eastAsia="MS Mincho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en el artículo 44º del Escalafón y Régimen, establece “</w:t>
      </w:r>
      <w:r w:rsidRPr="00602E8C">
        <w:rPr>
          <w:rFonts w:ascii="Tahoma" w:eastAsia="MS Mincho" w:hAnsi="Tahoma" w:cs="Tahoma"/>
          <w:sz w:val="24"/>
        </w:rPr>
        <w:t>El pase de la categoría tres (3) a dieciséis (16), inclusive se efectuará en forma automática cada  dos (2) años siempre que el agente haya aprobado el curso de especialización y se hayan satisfecho los requisitos necesarios</w:t>
      </w:r>
      <w:r w:rsidRPr="00602E8C">
        <w:rPr>
          <w:rFonts w:ascii="Tahoma" w:hAnsi="Tahoma" w:cs="Tahoma"/>
          <w:sz w:val="24"/>
        </w:rPr>
        <w:t>”;</w:t>
      </w:r>
    </w:p>
    <w:p w14:paraId="3548DE14" w14:textId="77777777" w:rsidR="00602E8C" w:rsidRPr="00602E8C" w:rsidRDefault="00602E8C" w:rsidP="00602E8C">
      <w:pPr>
        <w:keepNext/>
        <w:tabs>
          <w:tab w:val="left" w:pos="851"/>
        </w:tabs>
        <w:jc w:val="both"/>
        <w:outlineLvl w:val="3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a estos efectos corresponde recategorizar al conjunto de los empleados de la planta de personal en los cargos y categorías que se asignaran de acuerdo a la antigüedad y funciones que desempeñan actualmente, para de esta manera asegurar la carrera administrativa que con las citadas Ordenanzas se ha propuesto esta Administración Municipal;</w:t>
      </w:r>
    </w:p>
    <w:p w14:paraId="477C6960" w14:textId="77777777" w:rsidR="00602E8C" w:rsidRPr="00602E8C" w:rsidRDefault="00602E8C" w:rsidP="00602E8C">
      <w:pPr>
        <w:keepNext/>
        <w:tabs>
          <w:tab w:val="left" w:pos="1134"/>
        </w:tabs>
        <w:jc w:val="both"/>
        <w:outlineLvl w:val="3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por lo expuesto corresponde dictar el dispositivo legal pertinente que establezca lo fundamentado precedentemente;</w:t>
      </w:r>
    </w:p>
    <w:p w14:paraId="0AE365FD" w14:textId="77777777" w:rsidR="00602E8C" w:rsidRPr="00602E8C" w:rsidRDefault="00602E8C" w:rsidP="00602E8C"/>
    <w:p w14:paraId="50CC53C8" w14:textId="77777777" w:rsidR="00602E8C" w:rsidRPr="00602E8C" w:rsidRDefault="00602E8C" w:rsidP="00602E8C">
      <w:pPr>
        <w:keepNext/>
        <w:jc w:val="both"/>
        <w:outlineLvl w:val="3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</w:t>
      </w:r>
    </w:p>
    <w:p w14:paraId="49B6F453" w14:textId="77777777" w:rsidR="00602E8C" w:rsidRPr="00602E8C" w:rsidRDefault="00602E8C" w:rsidP="00602E8C">
      <w:pPr>
        <w:keepNext/>
        <w:jc w:val="both"/>
        <w:outlineLvl w:val="5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POR ELLO:</w:t>
      </w:r>
    </w:p>
    <w:p w14:paraId="0AC7F7BC" w14:textId="77777777" w:rsidR="00602E8C" w:rsidRPr="00602E8C" w:rsidRDefault="00602E8C" w:rsidP="00602E8C"/>
    <w:p w14:paraId="3477AA22" w14:textId="77777777" w:rsidR="00602E8C" w:rsidRPr="00602E8C" w:rsidRDefault="00602E8C" w:rsidP="00602E8C"/>
    <w:p w14:paraId="6DC6B516" w14:textId="77777777" w:rsidR="00602E8C" w:rsidRPr="00602E8C" w:rsidRDefault="00602E8C" w:rsidP="00602E8C">
      <w:pPr>
        <w:keepNext/>
        <w:jc w:val="center"/>
        <w:outlineLvl w:val="4"/>
        <w:rPr>
          <w:rFonts w:ascii="Tahoma" w:hAnsi="Tahoma" w:cs="Tahoma"/>
          <w:b/>
          <w:sz w:val="24"/>
        </w:rPr>
      </w:pPr>
      <w:r w:rsidRPr="00602E8C">
        <w:rPr>
          <w:rFonts w:ascii="Tahoma" w:hAnsi="Tahoma" w:cs="Tahoma"/>
          <w:b/>
          <w:sz w:val="24"/>
        </w:rPr>
        <w:t>EL INTENDENTE MUNICIPAL DE MENDIOLAZA</w:t>
      </w:r>
    </w:p>
    <w:p w14:paraId="7B1E0BEB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</w:rPr>
      </w:pPr>
    </w:p>
    <w:p w14:paraId="4ABC2B2F" w14:textId="77777777" w:rsidR="00602E8C" w:rsidRPr="00602E8C" w:rsidRDefault="00602E8C" w:rsidP="00602E8C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 xml:space="preserve">D   E   C   R   E   T   A </w:t>
      </w:r>
    </w:p>
    <w:p w14:paraId="2FD18ACF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</w:rPr>
      </w:pPr>
    </w:p>
    <w:p w14:paraId="14C6EDC9" w14:textId="77777777" w:rsidR="00602E8C" w:rsidRPr="00602E8C" w:rsidRDefault="00602E8C" w:rsidP="00602E8C">
      <w:pPr>
        <w:keepNext/>
        <w:jc w:val="both"/>
        <w:outlineLvl w:val="2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1º.-</w:t>
      </w:r>
    </w:p>
    <w:p w14:paraId="2E9CEF8B" w14:textId="77777777" w:rsid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Recategorizar a partir del 1º de enero del corriente año, a los empleados de la Planta de Personal Permanente en un todo de acuerdo a lo establecido en las Ordenanzas Nº 631 y Nº 633 del año 2014, de acuerdo al siguiente detalle:</w:t>
      </w:r>
    </w:p>
    <w:p w14:paraId="08198E53" w14:textId="77777777" w:rsidR="0035373E" w:rsidRDefault="0035373E" w:rsidP="00602E8C">
      <w:pPr>
        <w:jc w:val="both"/>
        <w:rPr>
          <w:rFonts w:ascii="Tahoma" w:hAnsi="Tahoma" w:cs="Tahoma"/>
          <w:sz w:val="24"/>
        </w:rPr>
      </w:pPr>
    </w:p>
    <w:p w14:paraId="5775ABB1" w14:textId="77777777" w:rsidR="0035373E" w:rsidRDefault="0035373E" w:rsidP="00602E8C">
      <w:pPr>
        <w:jc w:val="both"/>
        <w:rPr>
          <w:rFonts w:ascii="Tahoma" w:hAnsi="Tahoma" w:cs="Tahoma"/>
          <w:sz w:val="24"/>
        </w:rPr>
      </w:pPr>
    </w:p>
    <w:p w14:paraId="58487F37" w14:textId="77777777" w:rsidR="0035373E" w:rsidRDefault="0035373E" w:rsidP="00602E8C">
      <w:pPr>
        <w:jc w:val="both"/>
        <w:rPr>
          <w:rFonts w:ascii="Tahoma" w:hAnsi="Tahoma" w:cs="Tahoma"/>
          <w:sz w:val="24"/>
        </w:rPr>
      </w:pPr>
    </w:p>
    <w:p w14:paraId="7045399E" w14:textId="77777777" w:rsidR="0035373E" w:rsidRDefault="0035373E" w:rsidP="00602E8C">
      <w:pPr>
        <w:jc w:val="both"/>
        <w:rPr>
          <w:rFonts w:ascii="Tahoma" w:hAnsi="Tahoma" w:cs="Tahoma"/>
          <w:sz w:val="24"/>
        </w:rPr>
      </w:pPr>
    </w:p>
    <w:p w14:paraId="2AC05E08" w14:textId="77777777" w:rsidR="0035373E" w:rsidRDefault="0035373E" w:rsidP="00602E8C">
      <w:pPr>
        <w:jc w:val="both"/>
        <w:rPr>
          <w:rFonts w:ascii="Tahoma" w:hAnsi="Tahoma" w:cs="Tahoma"/>
          <w:sz w:val="24"/>
        </w:rPr>
      </w:pPr>
    </w:p>
    <w:p w14:paraId="30E427A8" w14:textId="77777777" w:rsidR="0035373E" w:rsidRDefault="0035373E" w:rsidP="00602E8C">
      <w:pPr>
        <w:jc w:val="both"/>
        <w:rPr>
          <w:rFonts w:ascii="Tahoma" w:hAnsi="Tahoma" w:cs="Tahoma"/>
          <w:sz w:val="24"/>
        </w:rPr>
      </w:pPr>
    </w:p>
    <w:p w14:paraId="3BD22E33" w14:textId="77777777" w:rsidR="0035373E" w:rsidRPr="00602E8C" w:rsidRDefault="0035373E" w:rsidP="00602E8C">
      <w:pPr>
        <w:jc w:val="both"/>
        <w:rPr>
          <w:rFonts w:ascii="Tahoma" w:hAnsi="Tahoma" w:cs="Tahoma"/>
          <w:sz w:val="24"/>
        </w:rPr>
      </w:pPr>
    </w:p>
    <w:p w14:paraId="559E71D3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tbl>
      <w:tblPr>
        <w:tblW w:w="1012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234"/>
        <w:gridCol w:w="1406"/>
        <w:gridCol w:w="3372"/>
        <w:gridCol w:w="859"/>
      </w:tblGrid>
      <w:tr w:rsidR="00602E8C" w:rsidRPr="00602E8C" w14:paraId="3BD8BFFD" w14:textId="77777777" w:rsidTr="0035373E">
        <w:trPr>
          <w:trHeight w:val="40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818CAF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lastRenderedPageBreak/>
              <w:t>Agente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6FEF80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D.N.I.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E7E184E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Cat. Actual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775A87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Recategorizacion</w:t>
            </w:r>
            <w:proofErr w:type="spellEnd"/>
          </w:p>
        </w:tc>
      </w:tr>
      <w:tr w:rsidR="00602E8C" w:rsidRPr="00602E8C" w14:paraId="558B061B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29AD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ACHAVAL, Martín Cesar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806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29.512.596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DB5C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354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00D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12</w:t>
            </w:r>
          </w:p>
        </w:tc>
      </w:tr>
      <w:tr w:rsidR="00602E8C" w:rsidRPr="00602E8C" w14:paraId="2BCA16D5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1705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AGUIRRE, Mario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Ruben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0A29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28.538.234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9D96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366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Inspector Auxiliar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2D14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Cat.15</w:t>
            </w:r>
          </w:p>
        </w:tc>
      </w:tr>
      <w:tr w:rsidR="00602E8C" w:rsidRPr="00602E8C" w14:paraId="043EA119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B68F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ALIENDRO,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Americo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 del Valle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42E0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10.420.222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4454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F06E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825A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</w:tr>
      <w:tr w:rsidR="00602E8C" w:rsidRPr="00602E8C" w14:paraId="760DF829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ECDC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ALIENDRO, Lucia Josefina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974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4.462.269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533D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19D6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F5F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14</w:t>
            </w:r>
          </w:p>
        </w:tc>
      </w:tr>
      <w:tr w:rsidR="00602E8C" w:rsidRPr="00602E8C" w14:paraId="5E5B00C9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4664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ALIENDRO, Pablo Antonio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29CB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31.356.390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24D0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Cat. 12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3820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E124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</w:tr>
      <w:tr w:rsidR="00602E8C" w:rsidRPr="00602E8C" w14:paraId="34C05C4F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0FA3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ALMADA, María Adriana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BA4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18.164.635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C5F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3589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BE7B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14</w:t>
            </w:r>
          </w:p>
        </w:tc>
      </w:tr>
      <w:tr w:rsidR="00602E8C" w:rsidRPr="00602E8C" w14:paraId="1CF28FB3" w14:textId="77777777" w:rsidTr="0035373E">
        <w:trPr>
          <w:trHeight w:val="4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248E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BOBADILLA, José Eduardo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3DF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24.303.273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1986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1FFD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25EB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14</w:t>
            </w:r>
          </w:p>
        </w:tc>
      </w:tr>
      <w:tr w:rsidR="00602E8C" w:rsidRPr="00602E8C" w14:paraId="41F2BB79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8C03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COLUSSI, Carina Gladys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1B97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24.562.306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5B2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C53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 de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Ejec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342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12</w:t>
            </w:r>
          </w:p>
        </w:tc>
      </w:tr>
      <w:tr w:rsidR="00602E8C" w:rsidRPr="00602E8C" w14:paraId="21F69BD2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DBBD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CHIANEA, María Natalia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9FC7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26.179.771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5F06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38D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Administrativo de Ejecución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FA1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11</w:t>
            </w:r>
          </w:p>
        </w:tc>
      </w:tr>
      <w:tr w:rsidR="00602E8C" w:rsidRPr="00602E8C" w14:paraId="731A3B2B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96F1" w14:textId="353F36F9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noProof/>
                <w:color w:val="000000"/>
                <w:sz w:val="22"/>
                <w:szCs w:val="22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CF7DCA" wp14:editId="53FD3DF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</wp:posOffset>
                      </wp:positionV>
                      <wp:extent cx="6698615" cy="0"/>
                      <wp:effectExtent l="0" t="0" r="0" b="0"/>
                      <wp:wrapNone/>
                      <wp:docPr id="2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8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90D9E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-5pt;margin-top:.75pt;width:527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7NuAEAAFY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"/>
                  </w:pict>
                </mc:Fallback>
              </mc:AlternateContent>
            </w: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FERREYRA, Gabriela Alejandra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523F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21.754.293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2BA7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DBE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Auxiliar Administrativo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975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Cat.15</w:t>
            </w:r>
          </w:p>
        </w:tc>
      </w:tr>
      <w:tr w:rsidR="00602E8C" w:rsidRPr="00602E8C" w14:paraId="666A4D0B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CFBD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FERREYRA, Marcela Liliana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6DE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25.781.071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6A5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736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 de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Ejec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4009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12</w:t>
            </w:r>
          </w:p>
        </w:tc>
      </w:tr>
      <w:tr w:rsidR="00602E8C" w:rsidRPr="00602E8C" w14:paraId="6B4667B0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8C8C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GOMEZ, Luciano Ariel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9067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31.923.296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AC71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299E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5F9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</w:tr>
      <w:tr w:rsidR="00602E8C" w:rsidRPr="00602E8C" w14:paraId="401FB38D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AA53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GUTIERREZ, Eliana Soledad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EE7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33.572.331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53E5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846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Auxiliar Administrativo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77BF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Cat.15</w:t>
            </w:r>
          </w:p>
        </w:tc>
      </w:tr>
      <w:tr w:rsidR="00602E8C" w:rsidRPr="00602E8C" w14:paraId="37C21786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07E9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HEREDIA, Cristian Pablo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2765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34.738.503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3EEA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35BB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 de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Ejec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0C8C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12</w:t>
            </w:r>
          </w:p>
        </w:tc>
      </w:tr>
      <w:tr w:rsidR="00602E8C" w:rsidRPr="00602E8C" w14:paraId="4B1E05D4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4027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HEREDIA, Norma Beatriz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F52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16.556.117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C2F7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69DA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 de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Ejec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AE2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12</w:t>
            </w:r>
          </w:p>
        </w:tc>
      </w:tr>
      <w:tr w:rsidR="00602E8C" w:rsidRPr="00602E8C" w14:paraId="2619E1D9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72ED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JUNCOS, Bruno Ariel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D0ED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27.303.795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045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5B56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FB5D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14</w:t>
            </w:r>
          </w:p>
        </w:tc>
      </w:tr>
      <w:tr w:rsidR="00602E8C" w:rsidRPr="00602E8C" w14:paraId="00DA20EB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0B1D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LEIVA, Rosana del Valle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23BD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25.208.497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D915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E926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Docente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2D9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15</w:t>
            </w:r>
          </w:p>
        </w:tc>
      </w:tr>
      <w:tr w:rsidR="00602E8C" w:rsidRPr="00602E8C" w14:paraId="31E1531E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99E8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LUDUEÑA, José Francisco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3E8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32.338.892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F5BD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3ECF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Auxiliar Administrativo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5B4D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Cat.15</w:t>
            </w:r>
          </w:p>
        </w:tc>
      </w:tr>
      <w:tr w:rsidR="00602E8C" w:rsidRPr="00602E8C" w14:paraId="2D2D271D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7DF1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LLANOS, Graciela del Valle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4A6F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16.740.549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73E4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DD80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Administrativo de Ejecución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520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11</w:t>
            </w:r>
          </w:p>
        </w:tc>
      </w:tr>
      <w:tr w:rsidR="00602E8C" w:rsidRPr="00602E8C" w14:paraId="2303C6DA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5E33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MARTINEZ, Pablo Sebastián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9C1F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28.538.492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4A0C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80B4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6B21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14</w:t>
            </w:r>
          </w:p>
        </w:tc>
      </w:tr>
      <w:tr w:rsidR="00602E8C" w:rsidRPr="00602E8C" w14:paraId="12729097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6851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MOLINA, Raúl Adrián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E470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20.528.489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5D9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B5C9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8A5B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14</w:t>
            </w:r>
          </w:p>
        </w:tc>
      </w:tr>
      <w:tr w:rsidR="00602E8C" w:rsidRPr="00602E8C" w14:paraId="1B220F35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A7ED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MORENO, Analía del Carmen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1C5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24.303.345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2F5E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E2FE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Auxiliar Administrativo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0CCF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14</w:t>
            </w:r>
          </w:p>
        </w:tc>
      </w:tr>
      <w:tr w:rsidR="00602E8C" w:rsidRPr="00602E8C" w14:paraId="7C8B58C9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2BF7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OCAMPO, Graciela Soledad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5E1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23.460.507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D359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CC01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Auxiliar Administrativo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37ED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14</w:t>
            </w:r>
          </w:p>
        </w:tc>
      </w:tr>
      <w:tr w:rsidR="00602E8C" w:rsidRPr="00602E8C" w14:paraId="0C383761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011F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ORTEGA, Ezequiel Alberto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BD8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31.580.244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D7E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CBE5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Auxiliar Administrativo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0561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Cat.16</w:t>
            </w:r>
          </w:p>
        </w:tc>
      </w:tr>
      <w:tr w:rsidR="00602E8C" w:rsidRPr="00602E8C" w14:paraId="2D9564FF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2F3F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PANDERMALIS, Diego Alejandro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67C5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28.853.088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A8E9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E34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Inspector de Ejecución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5B67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Cat.11</w:t>
            </w:r>
          </w:p>
        </w:tc>
      </w:tr>
      <w:tr w:rsidR="00602E8C" w:rsidRPr="00602E8C" w14:paraId="2532C0D2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57A9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PEREA, María Fernanda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E41B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26.103.211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75B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EF50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Auxiliar Administrativo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9047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Cat.15</w:t>
            </w:r>
          </w:p>
        </w:tc>
      </w:tr>
      <w:tr w:rsidR="00602E8C" w:rsidRPr="00602E8C" w14:paraId="3970CC8C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07A4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RAMOS, Lucas Matías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DFC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30.498.946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3D1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81EF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7ADA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Cat.13</w:t>
            </w:r>
          </w:p>
        </w:tc>
      </w:tr>
      <w:tr w:rsidR="00602E8C" w:rsidRPr="00602E8C" w14:paraId="0AE62260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D80C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RIOS, Leonardo Ezequiel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1F40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30.469.878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9A6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B464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Auxiliar Administrativo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0D8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Cat.14</w:t>
            </w:r>
          </w:p>
        </w:tc>
      </w:tr>
      <w:tr w:rsidR="00602E8C" w:rsidRPr="00602E8C" w14:paraId="4D84A1D7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70CD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RODRIGUEZ, José Luis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3D97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34.008.521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B0E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9E9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Inspector Auxiliar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4A63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Cat.13</w:t>
            </w:r>
          </w:p>
        </w:tc>
      </w:tr>
      <w:tr w:rsidR="00602E8C" w:rsidRPr="00602E8C" w14:paraId="08074911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81E7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ROLDAN,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Dayana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Stefania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821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33.389.109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79E7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930C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Auxiliar Administrativo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FE36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Cat.16</w:t>
            </w:r>
          </w:p>
        </w:tc>
      </w:tr>
      <w:tr w:rsidR="00602E8C" w:rsidRPr="00602E8C" w14:paraId="6A386CC8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D6F0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RONCORONI, Gabriela Fabiana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6CC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20.438.261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2C51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FC56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Auxiliar Administrativo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5214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Cat.14</w:t>
            </w:r>
          </w:p>
        </w:tc>
      </w:tr>
      <w:tr w:rsidR="00602E8C" w:rsidRPr="00602E8C" w14:paraId="0E92CFF8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23F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SANCHEZ, José Luciano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C05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28.538.468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D86C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Cat. 12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62CE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3BD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</w:tr>
      <w:tr w:rsidR="00602E8C" w:rsidRPr="00602E8C" w14:paraId="71B055B3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0721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lastRenderedPageBreak/>
              <w:t>SOBERON, Silvia Susana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5302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16.014.831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3B4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24E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938D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13</w:t>
            </w:r>
          </w:p>
        </w:tc>
      </w:tr>
      <w:tr w:rsidR="00602E8C" w:rsidRPr="00602E8C" w14:paraId="464BFE9A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9DD4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VILLARREAL, Norma Edith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93C6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13.150.650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F0E5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2C20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Auxiliar Administrativo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A48A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 15</w:t>
            </w:r>
          </w:p>
        </w:tc>
      </w:tr>
      <w:tr w:rsidR="00602E8C" w:rsidRPr="00602E8C" w14:paraId="5FDF2737" w14:textId="77777777" w:rsidTr="0035373E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23D2" w14:textId="77777777" w:rsidR="00602E8C" w:rsidRPr="00602E8C" w:rsidRDefault="00602E8C" w:rsidP="00602E8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ZELADA, Graciela Trinidad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333E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12.614.314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800D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6B35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Maest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Grales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 de </w:t>
            </w:r>
            <w:proofErr w:type="spellStart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Ejec</w:t>
            </w:r>
            <w:proofErr w:type="spellEnd"/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AD18" w14:textId="77777777" w:rsidR="00602E8C" w:rsidRPr="00602E8C" w:rsidRDefault="00602E8C" w:rsidP="00602E8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602E8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Cat.12</w:t>
            </w:r>
          </w:p>
        </w:tc>
      </w:tr>
    </w:tbl>
    <w:p w14:paraId="0EF05D59" w14:textId="77777777" w:rsidR="00602E8C" w:rsidRPr="00602E8C" w:rsidRDefault="00602E8C" w:rsidP="00602E8C"/>
    <w:p w14:paraId="3639D62E" w14:textId="77777777" w:rsidR="00602E8C" w:rsidRPr="00602E8C" w:rsidRDefault="00602E8C" w:rsidP="00602E8C">
      <w:pPr>
        <w:keepNext/>
        <w:jc w:val="both"/>
        <w:outlineLvl w:val="2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2º.-</w:t>
      </w:r>
    </w:p>
    <w:p w14:paraId="63DA7B0D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szCs w:val="24"/>
        </w:rPr>
      </w:pPr>
      <w:r w:rsidRPr="00602E8C">
        <w:t xml:space="preserve">                     </w:t>
      </w:r>
      <w:r w:rsidRPr="00602E8C">
        <w:rPr>
          <w:rFonts w:ascii="Tahoma" w:hAnsi="Tahoma" w:cs="Tahoma"/>
          <w:sz w:val="24"/>
        </w:rPr>
        <w:t>Impútese</w:t>
      </w:r>
      <w:r w:rsidRPr="00602E8C">
        <w:rPr>
          <w:rFonts w:ascii="Tahoma" w:hAnsi="Tahoma" w:cs="Tahoma"/>
          <w:sz w:val="24"/>
          <w:szCs w:val="24"/>
        </w:rPr>
        <w:t xml:space="preserve"> en las partidas del Presupuesto de Gastos vigente, prevista para el encasillamiento del Personal Permanente, los cargos y categorías detalladas precedentemente.-</w:t>
      </w:r>
    </w:p>
    <w:p w14:paraId="4FAF817B" w14:textId="77777777" w:rsidR="00602E8C" w:rsidRPr="00602E8C" w:rsidRDefault="00602E8C" w:rsidP="00602E8C">
      <w:pPr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  <w:szCs w:val="24"/>
        </w:rPr>
        <w:t xml:space="preserve">         </w:t>
      </w:r>
    </w:p>
    <w:p w14:paraId="1B072AC5" w14:textId="77777777" w:rsidR="00602E8C" w:rsidRPr="00602E8C" w:rsidRDefault="00602E8C" w:rsidP="00602E8C">
      <w:pPr>
        <w:keepNext/>
        <w:jc w:val="both"/>
        <w:outlineLvl w:val="2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3º.-</w:t>
      </w:r>
    </w:p>
    <w:p w14:paraId="7D008E4C" w14:textId="77777777" w:rsidR="00602E8C" w:rsidRPr="00602E8C" w:rsidRDefault="00602E8C" w:rsidP="00602E8C">
      <w:pPr>
        <w:keepNext/>
        <w:jc w:val="both"/>
        <w:outlineLvl w:val="3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El presente Decreto será refrendado por el Secretario de Hacienda Municipal</w:t>
      </w:r>
    </w:p>
    <w:p w14:paraId="195FE56F" w14:textId="77777777" w:rsidR="00602E8C" w:rsidRPr="00602E8C" w:rsidRDefault="00602E8C" w:rsidP="00602E8C"/>
    <w:p w14:paraId="0EF1957D" w14:textId="77777777" w:rsidR="00602E8C" w:rsidRPr="00602E8C" w:rsidRDefault="00602E8C" w:rsidP="00602E8C">
      <w:pPr>
        <w:keepNext/>
        <w:jc w:val="both"/>
        <w:outlineLvl w:val="3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b/>
          <w:sz w:val="24"/>
          <w:u w:val="single"/>
        </w:rPr>
        <w:t>Art. 4º.-</w:t>
      </w:r>
    </w:p>
    <w:p w14:paraId="65009ECB" w14:textId="77777777" w:rsidR="00602E8C" w:rsidRPr="00602E8C" w:rsidRDefault="00602E8C" w:rsidP="00602E8C">
      <w:pPr>
        <w:keepNext/>
        <w:jc w:val="both"/>
        <w:outlineLvl w:val="3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Comuníquese, Publíquese, dese al Registro de la Municipalidad y Archívese.-</w:t>
      </w:r>
    </w:p>
    <w:p w14:paraId="63D8CF66" w14:textId="77777777" w:rsidR="00602E8C" w:rsidRPr="00602E8C" w:rsidRDefault="00602E8C" w:rsidP="00602E8C">
      <w:pPr>
        <w:jc w:val="both"/>
        <w:rPr>
          <w:rFonts w:ascii="Verdana" w:hAnsi="Verdana"/>
          <w:b/>
          <w:sz w:val="24"/>
          <w:u w:val="single"/>
        </w:rPr>
      </w:pPr>
    </w:p>
    <w:p w14:paraId="633AB36A" w14:textId="77777777" w:rsidR="00602E8C" w:rsidRPr="00602E8C" w:rsidRDefault="00602E8C" w:rsidP="00602E8C"/>
    <w:p w14:paraId="642D6B15" w14:textId="77777777" w:rsidR="006F5A05" w:rsidRDefault="006F5A05" w:rsidP="000E40FF"/>
    <w:p w14:paraId="3D71E1FD" w14:textId="77777777" w:rsidR="006F5A05" w:rsidRDefault="006F5A05" w:rsidP="000E40FF"/>
    <w:p w14:paraId="54F78D30" w14:textId="77777777" w:rsidR="006F5A05" w:rsidRDefault="006F5A05" w:rsidP="000E40FF"/>
    <w:p w14:paraId="37F041F4" w14:textId="77777777" w:rsidR="006F5A05" w:rsidRDefault="006F5A05" w:rsidP="000E40FF"/>
    <w:p w14:paraId="171F0D7A" w14:textId="77777777" w:rsidR="006F5A05" w:rsidRDefault="006F5A05" w:rsidP="000E40FF"/>
    <w:p w14:paraId="1D54C103" w14:textId="77777777" w:rsidR="006F5A05" w:rsidRDefault="006F5A05" w:rsidP="000E40FF"/>
    <w:p w14:paraId="577D52B3" w14:textId="77777777" w:rsidR="006F5A05" w:rsidRDefault="006F5A05" w:rsidP="000E40FF"/>
    <w:p w14:paraId="7DDA8938" w14:textId="77777777" w:rsidR="006F5A05" w:rsidRDefault="006F5A05" w:rsidP="000E40FF"/>
    <w:p w14:paraId="716FE871" w14:textId="77777777" w:rsidR="000E40FF" w:rsidRDefault="000E40FF" w:rsidP="000E40FF"/>
    <w:p w14:paraId="04DA2DE3" w14:textId="105AD70B" w:rsidR="000E40FF" w:rsidRDefault="000E40FF" w:rsidP="00272173">
      <w:r>
        <w:t xml:space="preserve"> </w:t>
      </w:r>
      <w:r w:rsidR="00272173">
        <w:t xml:space="preserve"> </w:t>
      </w:r>
    </w:p>
    <w:p w14:paraId="7FBE2F53" w14:textId="77777777" w:rsidR="000E40FF" w:rsidRDefault="000E40FF" w:rsidP="000E40FF"/>
    <w:p w14:paraId="3E2A7857" w14:textId="77777777" w:rsidR="000E40FF" w:rsidRPr="000E40FF" w:rsidRDefault="000E40FF" w:rsidP="000E40FF"/>
    <w:p w14:paraId="5D50826E" w14:textId="2A28DFBC" w:rsidR="009E7442" w:rsidRDefault="00034ADF" w:rsidP="009E7442">
      <w:r>
        <w:t xml:space="preserve"> </w:t>
      </w:r>
    </w:p>
    <w:p w14:paraId="74A88D06" w14:textId="77777777" w:rsidR="009E7442" w:rsidRDefault="009E7442" w:rsidP="009E7442"/>
    <w:p w14:paraId="013721EF" w14:textId="77777777" w:rsidR="009E7442" w:rsidRDefault="009E7442" w:rsidP="009E7442"/>
    <w:p w14:paraId="3B1D7FF4" w14:textId="77777777" w:rsidR="009E7442" w:rsidRDefault="009E7442" w:rsidP="009E7442"/>
    <w:p w14:paraId="75C27AF8" w14:textId="77777777" w:rsidR="009E7442" w:rsidRDefault="009E7442" w:rsidP="009E7442"/>
    <w:p w14:paraId="40F484C3" w14:textId="77777777" w:rsidR="009E7442" w:rsidRDefault="009E7442" w:rsidP="009E7442"/>
    <w:p w14:paraId="7F9612AA" w14:textId="77777777" w:rsidR="009E7442" w:rsidRDefault="009E7442" w:rsidP="009E7442"/>
    <w:p w14:paraId="3B56FE31" w14:textId="77777777" w:rsidR="009E7442" w:rsidRDefault="009E7442" w:rsidP="009E7442"/>
    <w:p w14:paraId="13627026" w14:textId="77777777" w:rsidR="009E7442" w:rsidRDefault="009E7442" w:rsidP="009E7442"/>
    <w:p w14:paraId="42752D2F" w14:textId="77777777" w:rsidR="009E7442" w:rsidRDefault="009E7442" w:rsidP="009E7442"/>
    <w:p w14:paraId="24533393" w14:textId="77777777" w:rsidR="009E7442" w:rsidRDefault="009E7442" w:rsidP="009E7442"/>
    <w:p w14:paraId="26EE5D87" w14:textId="77777777" w:rsidR="009E7442" w:rsidRDefault="009E7442" w:rsidP="009E7442"/>
    <w:p w14:paraId="2186D6B1" w14:textId="77777777" w:rsidR="009E7442" w:rsidRDefault="009E7442" w:rsidP="009E7442"/>
    <w:p w14:paraId="4CE70530" w14:textId="77777777" w:rsidR="009E7442" w:rsidRDefault="009E7442" w:rsidP="009E7442"/>
    <w:p w14:paraId="55BEE7D1" w14:textId="77777777" w:rsidR="009E7442" w:rsidRDefault="009E7442" w:rsidP="009E7442"/>
    <w:p w14:paraId="17D00D8D" w14:textId="77777777" w:rsidR="009E7442" w:rsidRDefault="009E7442" w:rsidP="009E7442"/>
    <w:p w14:paraId="23A49EC9" w14:textId="77777777" w:rsidR="009E7442" w:rsidRDefault="009E7442" w:rsidP="009E7442"/>
    <w:p w14:paraId="7D6C4036" w14:textId="77777777" w:rsidR="009E7442" w:rsidRDefault="009E7442" w:rsidP="009E7442"/>
    <w:p w14:paraId="3CE8447D" w14:textId="77777777" w:rsidR="009E7442" w:rsidRDefault="009E7442" w:rsidP="009E7442"/>
    <w:p w14:paraId="163C9D66" w14:textId="7F377A09" w:rsidR="006F5A05" w:rsidRDefault="00034ADF" w:rsidP="006F5A05">
      <w:pPr>
        <w:ind w:firstLine="720"/>
        <w:jc w:val="both"/>
        <w:rPr>
          <w:rFonts w:ascii="Tahoma" w:eastAsia="Verdana" w:hAnsi="Tahoma" w:cs="Tahoma"/>
          <w:sz w:val="24"/>
          <w:szCs w:val="24"/>
        </w:rPr>
      </w:pPr>
      <w:r>
        <w:t xml:space="preserve"> </w:t>
      </w:r>
    </w:p>
    <w:p w14:paraId="2E6F00A9" w14:textId="77777777" w:rsidR="006F5A05" w:rsidRDefault="006F5A05" w:rsidP="006F5A05">
      <w:pPr>
        <w:ind w:firstLine="720"/>
        <w:jc w:val="both"/>
        <w:rPr>
          <w:rFonts w:ascii="Tahoma" w:eastAsia="Verdana" w:hAnsi="Tahoma" w:cs="Tahoma"/>
          <w:sz w:val="24"/>
          <w:szCs w:val="24"/>
        </w:rPr>
      </w:pPr>
    </w:p>
    <w:p w14:paraId="73792C7B" w14:textId="77777777" w:rsidR="006F5A05" w:rsidRPr="00BB79F8" w:rsidRDefault="006F5A05" w:rsidP="006F5A05">
      <w:pPr>
        <w:ind w:firstLine="720"/>
        <w:jc w:val="both"/>
        <w:rPr>
          <w:rFonts w:ascii="Tahoma" w:eastAsia="Verdana" w:hAnsi="Tahoma" w:cs="Tahoma"/>
          <w:sz w:val="24"/>
          <w:szCs w:val="24"/>
        </w:rPr>
      </w:pPr>
    </w:p>
    <w:p w14:paraId="13623A14" w14:textId="3D7AB29C" w:rsidR="006F5A05" w:rsidRPr="00BB79F8" w:rsidRDefault="00034ADF" w:rsidP="006F5A05">
      <w:pPr>
        <w:spacing w:before="80"/>
        <w:jc w:val="both"/>
        <w:rPr>
          <w:rFonts w:ascii="Tahoma" w:eastAsia="Verdana" w:hAnsi="Tahoma" w:cs="Tahoma"/>
          <w:sz w:val="24"/>
          <w:szCs w:val="24"/>
        </w:rPr>
      </w:pPr>
      <w:r>
        <w:rPr>
          <w:rFonts w:ascii="Tahoma" w:eastAsia="Verdana" w:hAnsi="Tahoma" w:cs="Tahoma"/>
          <w:sz w:val="24"/>
          <w:szCs w:val="24"/>
        </w:rPr>
        <w:t xml:space="preserve"> </w:t>
      </w:r>
    </w:p>
    <w:p w14:paraId="0CC7AF3F" w14:textId="72F94522" w:rsidR="006F5A05" w:rsidRPr="00E533CA" w:rsidRDefault="00034ADF" w:rsidP="006F5A05">
      <w:pPr>
        <w:ind w:firstLine="708"/>
        <w:jc w:val="both"/>
        <w:rPr>
          <w:rFonts w:ascii="Tahoma" w:eastAsia="Verdana" w:hAnsi="Tahoma" w:cs="Tahoma"/>
          <w:sz w:val="24"/>
          <w:szCs w:val="24"/>
        </w:rPr>
      </w:pPr>
      <w:r>
        <w:rPr>
          <w:rFonts w:ascii="Tahoma" w:eastAsia="Verdana" w:hAnsi="Tahoma" w:cs="Tahoma"/>
          <w:b/>
          <w:sz w:val="24"/>
          <w:szCs w:val="24"/>
          <w:u w:val="single"/>
        </w:rPr>
        <w:lastRenderedPageBreak/>
        <w:t xml:space="preserve"> </w:t>
      </w:r>
    </w:p>
    <w:p w14:paraId="67D21828" w14:textId="6B5E4CAB" w:rsidR="00BD48E5" w:rsidRPr="0035373E" w:rsidRDefault="00BD48E5" w:rsidP="0035373E">
      <w:pPr>
        <w:rPr>
          <w:rFonts w:ascii="Tahoma" w:hAnsi="Tahoma" w:cs="Tahoma"/>
        </w:rPr>
      </w:pPr>
    </w:p>
    <w:p w14:paraId="09F45B60" w14:textId="77777777" w:rsidR="00602E8C" w:rsidRPr="00602E8C" w:rsidRDefault="00602E8C" w:rsidP="00602E8C">
      <w:pPr>
        <w:keepNext/>
        <w:jc w:val="right"/>
        <w:outlineLvl w:val="3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>Mendiolaza, 13 de Enero de 2022.-</w:t>
      </w:r>
    </w:p>
    <w:p w14:paraId="7E621922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146B3473" w14:textId="77777777" w:rsidR="00602E8C" w:rsidRPr="00602E8C" w:rsidRDefault="00602E8C" w:rsidP="00602E8C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</w:p>
    <w:p w14:paraId="6FC7E66F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D   E   C   R   E   T   O     Nº   004/2022</w:t>
      </w:r>
    </w:p>
    <w:p w14:paraId="62E0152D" w14:textId="77777777" w:rsidR="00602E8C" w:rsidRPr="00602E8C" w:rsidRDefault="00602E8C" w:rsidP="00602E8C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</w:p>
    <w:p w14:paraId="49994C11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</w:p>
    <w:p w14:paraId="19081786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VISTO:</w:t>
      </w:r>
    </w:p>
    <w:p w14:paraId="667B2002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La aprobación de la Ordenanza Nº 937/2021 sancionada por el Honorable Concejo Deliberante de la Municipalidad de Mendiolaza referida al Presupuesto de Gastos para el año 2022;</w:t>
      </w:r>
    </w:p>
    <w:p w14:paraId="20C24FE0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</w:p>
    <w:p w14:paraId="597F02DD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 xml:space="preserve">Y CONSIDERANDO: </w:t>
      </w:r>
    </w:p>
    <w:p w14:paraId="789DC4DA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en el mismo se establece una nueva estructura administrativa con incorporación de personal de gabinete;</w:t>
      </w:r>
    </w:p>
    <w:p w14:paraId="5795E6F7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a estos efectos en el Presupuesto de Gastos, se creó la partida presupuestaria para el cargo de Director de Obras Públicas, dependiente de la Secretaría de Obras Públicas y Privadas;</w:t>
      </w:r>
    </w:p>
    <w:p w14:paraId="2CCA70AB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en el Artículo 49° inciso 17) de la Ley Orgánica Municipal 8102 y el Estatuto del Empleado Municipal se encuentra contemplada la designación de funcionarios como personal de Gabinete, la cual estará sujeta a lo explicitado en los citados  dispositivos legales pertinentes;</w:t>
      </w:r>
    </w:p>
    <w:p w14:paraId="58CFED12" w14:textId="493CEE46" w:rsidR="00602E8C" w:rsidRPr="0035373E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a estos efectos corresponde dictar el instrumento legal correspondiente;</w:t>
      </w:r>
      <w:r w:rsidRPr="00602E8C">
        <w:rPr>
          <w:rFonts w:ascii="Tahoma" w:hAnsi="Tahoma" w:cs="Tahoma"/>
          <w:sz w:val="24"/>
          <w:lang w:val="es-ES_tradnl"/>
        </w:rPr>
        <w:t xml:space="preserve">         </w:t>
      </w:r>
    </w:p>
    <w:p w14:paraId="3BC6B351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POR ELLO:</w:t>
      </w:r>
    </w:p>
    <w:p w14:paraId="50D9F3DB" w14:textId="77777777" w:rsidR="00602E8C" w:rsidRPr="00602E8C" w:rsidRDefault="00602E8C" w:rsidP="00602E8C">
      <w:pPr>
        <w:keepNext/>
        <w:jc w:val="both"/>
        <w:outlineLvl w:val="4"/>
        <w:rPr>
          <w:rFonts w:ascii="Tahoma" w:hAnsi="Tahoma" w:cs="Tahoma"/>
          <w:b/>
          <w:sz w:val="24"/>
        </w:rPr>
      </w:pPr>
      <w:r w:rsidRPr="00602E8C">
        <w:rPr>
          <w:rFonts w:ascii="Tahoma" w:hAnsi="Tahoma" w:cs="Tahoma"/>
          <w:b/>
          <w:sz w:val="24"/>
        </w:rPr>
        <w:t xml:space="preserve">                    </w:t>
      </w:r>
    </w:p>
    <w:p w14:paraId="546CF2B2" w14:textId="77777777" w:rsidR="00602E8C" w:rsidRPr="00602E8C" w:rsidRDefault="00602E8C" w:rsidP="00602E8C">
      <w:pPr>
        <w:keepNext/>
        <w:jc w:val="both"/>
        <w:outlineLvl w:val="4"/>
        <w:rPr>
          <w:rFonts w:ascii="Tahoma" w:hAnsi="Tahoma" w:cs="Tahoma"/>
          <w:b/>
          <w:sz w:val="24"/>
        </w:rPr>
      </w:pPr>
      <w:r w:rsidRPr="00602E8C">
        <w:rPr>
          <w:rFonts w:ascii="Tahoma" w:hAnsi="Tahoma" w:cs="Tahoma"/>
          <w:b/>
          <w:sz w:val="24"/>
        </w:rPr>
        <w:t xml:space="preserve">                    EL    INTENDENTE   MUNICIPAL   DE   MENDIOLAZA</w:t>
      </w:r>
    </w:p>
    <w:p w14:paraId="72A78435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1F87D486" w14:textId="77777777" w:rsidR="00602E8C" w:rsidRPr="00602E8C" w:rsidRDefault="00602E8C" w:rsidP="00602E8C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D    E    C    R    E    T    A</w:t>
      </w:r>
    </w:p>
    <w:p w14:paraId="38F0E87B" w14:textId="77777777" w:rsidR="00602E8C" w:rsidRPr="00602E8C" w:rsidRDefault="00602E8C" w:rsidP="00602E8C">
      <w:pPr>
        <w:rPr>
          <w:rFonts w:ascii="Tahoma" w:hAnsi="Tahoma" w:cs="Tahoma"/>
        </w:rPr>
      </w:pPr>
    </w:p>
    <w:p w14:paraId="0D137B52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1º.-</w:t>
      </w:r>
    </w:p>
    <w:p w14:paraId="3F6EBAF3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</w:t>
      </w:r>
      <w:proofErr w:type="spellStart"/>
      <w:r w:rsidRPr="00602E8C">
        <w:rPr>
          <w:rFonts w:ascii="Tahoma" w:hAnsi="Tahoma" w:cs="Tahoma"/>
          <w:sz w:val="24"/>
        </w:rPr>
        <w:t>Desígnase</w:t>
      </w:r>
      <w:proofErr w:type="spellEnd"/>
      <w:r w:rsidRPr="00602E8C">
        <w:rPr>
          <w:rFonts w:ascii="Tahoma" w:hAnsi="Tahoma" w:cs="Tahoma"/>
          <w:sz w:val="24"/>
        </w:rPr>
        <w:t xml:space="preserve">, a partir del 03 de Enero del corriente año, al Sr. LUDUEÑA, José Francisco, D.N.I. 32.338.892, como personal de Gabinete quien desempeñara las funciones de </w:t>
      </w:r>
      <w:r w:rsidRPr="00602E8C">
        <w:rPr>
          <w:rFonts w:ascii="Tahoma" w:hAnsi="Tahoma" w:cs="Tahoma"/>
          <w:b/>
          <w:sz w:val="24"/>
        </w:rPr>
        <w:t>Director de Obras Públicas</w:t>
      </w:r>
      <w:r w:rsidRPr="00602E8C">
        <w:rPr>
          <w:rFonts w:ascii="Tahoma" w:hAnsi="Tahoma" w:cs="Tahoma"/>
          <w:sz w:val="24"/>
        </w:rPr>
        <w:t>, conforme a lo explicitado en la Ordenanza  Presupuesto General de Gastos Nº 937/2021.-</w:t>
      </w:r>
    </w:p>
    <w:p w14:paraId="1606E508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218D14D6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  <w:lang w:val="es-ES_tradnl"/>
        </w:rPr>
      </w:pPr>
      <w:r w:rsidRPr="00602E8C">
        <w:rPr>
          <w:rFonts w:ascii="Tahoma" w:hAnsi="Tahoma" w:cs="Tahoma"/>
          <w:b/>
          <w:sz w:val="24"/>
          <w:u w:val="single"/>
          <w:lang w:val="es-ES_tradnl"/>
        </w:rPr>
        <w:t>Art. 2º.-</w:t>
      </w:r>
    </w:p>
    <w:p w14:paraId="3C6520AC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  <w:lang w:val="es-ES_tradnl"/>
        </w:rPr>
        <w:t xml:space="preserve">             L</w:t>
      </w:r>
      <w:r w:rsidRPr="00602E8C">
        <w:rPr>
          <w:rFonts w:ascii="Tahoma" w:hAnsi="Tahoma" w:cs="Tahoma"/>
          <w:sz w:val="24"/>
        </w:rPr>
        <w:t>os gastos que demande el cumplimiento de lo dispuesto en el artículo 1° se imputarán en las partidas 1-1-01-01-01-02-01 Director de Obras Públicas del Presupuesto de Gastos vigente.-</w:t>
      </w:r>
    </w:p>
    <w:p w14:paraId="0EA3328A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25D6999F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3º.-</w:t>
      </w:r>
    </w:p>
    <w:p w14:paraId="34D03929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El  presente Decreto será refrendado por la Secretaria de Obras Públicas y Privadas Municipal.-</w:t>
      </w:r>
    </w:p>
    <w:p w14:paraId="332DAFEA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7AC26B90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4º.-</w:t>
      </w:r>
    </w:p>
    <w:p w14:paraId="4892F170" w14:textId="7E0EDD3D" w:rsidR="00BD48E5" w:rsidRDefault="00602E8C" w:rsidP="0035373E">
      <w:pPr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</w:rPr>
        <w:t xml:space="preserve">             Comuníquese, Publíquese, Protocolícese y Archívese.-                   </w:t>
      </w:r>
    </w:p>
    <w:p w14:paraId="46DCF658" w14:textId="77777777" w:rsidR="00602E8C" w:rsidRPr="00602E8C" w:rsidRDefault="00602E8C" w:rsidP="00602E8C">
      <w:pPr>
        <w:keepNext/>
        <w:tabs>
          <w:tab w:val="left" w:pos="2835"/>
          <w:tab w:val="left" w:pos="5190"/>
        </w:tabs>
        <w:outlineLvl w:val="3"/>
        <w:rPr>
          <w:rFonts w:ascii="Tahoma" w:hAnsi="Tahoma" w:cs="Tahoma"/>
          <w:sz w:val="24"/>
        </w:rPr>
      </w:pPr>
    </w:p>
    <w:p w14:paraId="25E36470" w14:textId="77777777" w:rsidR="00602E8C" w:rsidRPr="00602E8C" w:rsidRDefault="00602E8C" w:rsidP="00602E8C">
      <w:pPr>
        <w:keepNext/>
        <w:jc w:val="right"/>
        <w:outlineLvl w:val="3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>Mendiolaza, 13 de Enero de 2022.-</w:t>
      </w:r>
    </w:p>
    <w:p w14:paraId="15154453" w14:textId="77777777" w:rsidR="00602E8C" w:rsidRPr="00602E8C" w:rsidRDefault="00602E8C" w:rsidP="00602E8C">
      <w:pPr>
        <w:keepNext/>
        <w:outlineLvl w:val="0"/>
        <w:rPr>
          <w:rFonts w:ascii="Tahoma" w:hAnsi="Tahoma" w:cs="Tahoma"/>
          <w:b/>
          <w:sz w:val="24"/>
          <w:u w:val="single"/>
        </w:rPr>
      </w:pPr>
    </w:p>
    <w:p w14:paraId="6BEAE184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D   E   C   R   E   T   O     Nº   005/2022</w:t>
      </w:r>
    </w:p>
    <w:p w14:paraId="2CDA7C17" w14:textId="77777777" w:rsidR="00602E8C" w:rsidRPr="00602E8C" w:rsidRDefault="00602E8C" w:rsidP="00602E8C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</w:p>
    <w:p w14:paraId="54D75100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</w:p>
    <w:p w14:paraId="634B5440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VISTO:</w:t>
      </w:r>
    </w:p>
    <w:p w14:paraId="5BEC00A0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La aprobación de la Ordenanza Nº 937/2021 sancionada por el Honorable Concejo Deliberante de la Municipalidad de Mendiolaza referida al Presupuesto de Gastos para el año 2022;</w:t>
      </w:r>
    </w:p>
    <w:p w14:paraId="07E0F11D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5B8EAA18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</w:p>
    <w:p w14:paraId="0B203C47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 xml:space="preserve">Y CONSIDERANDO: </w:t>
      </w:r>
    </w:p>
    <w:p w14:paraId="6EB5364C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en el mismo se establece una nueva estructura administrativa con incorporación de personal de gabinete;</w:t>
      </w:r>
    </w:p>
    <w:p w14:paraId="38F0FEE4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a estos efectos en el Presupuesto de Gastos, se creó la partida presupuestaria para el cargo de Director de Comercio e Industria, dependiente de la Secretaría de Hacienda;</w:t>
      </w:r>
    </w:p>
    <w:p w14:paraId="106F3F48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en el Artículo 49° inciso 17) de la Ley Orgánica Municipal 8102 y el Estatuto del Empleado Municipal se encuentra contemplada la designación de funcionarios como personal de Gabinete, la cual estará sujeta a lo explicitado en los citados  dispositivos legales pertinentes;</w:t>
      </w:r>
    </w:p>
    <w:p w14:paraId="16DB6774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a estos efectos corresponde dictar el instrumento legal correspondiente;</w:t>
      </w:r>
    </w:p>
    <w:p w14:paraId="7A1C8CC0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lang w:val="es-ES_tradnl"/>
        </w:rPr>
      </w:pPr>
      <w:r w:rsidRPr="00602E8C">
        <w:rPr>
          <w:rFonts w:ascii="Tahoma" w:hAnsi="Tahoma" w:cs="Tahoma"/>
          <w:sz w:val="24"/>
          <w:lang w:val="es-ES_tradnl"/>
        </w:rPr>
        <w:t xml:space="preserve">            </w:t>
      </w:r>
    </w:p>
    <w:p w14:paraId="3450AA1F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POR ELLO:</w:t>
      </w:r>
    </w:p>
    <w:p w14:paraId="159B3138" w14:textId="77777777" w:rsidR="00602E8C" w:rsidRPr="00602E8C" w:rsidRDefault="00602E8C" w:rsidP="00602E8C">
      <w:pPr>
        <w:keepNext/>
        <w:jc w:val="both"/>
        <w:outlineLvl w:val="4"/>
        <w:rPr>
          <w:rFonts w:ascii="Tahoma" w:hAnsi="Tahoma" w:cs="Tahoma"/>
          <w:b/>
          <w:sz w:val="24"/>
        </w:rPr>
      </w:pPr>
      <w:r w:rsidRPr="00602E8C">
        <w:rPr>
          <w:rFonts w:ascii="Tahoma" w:hAnsi="Tahoma" w:cs="Tahoma"/>
          <w:b/>
          <w:sz w:val="24"/>
        </w:rPr>
        <w:t xml:space="preserve">                    </w:t>
      </w:r>
    </w:p>
    <w:p w14:paraId="7DBBEF88" w14:textId="77777777" w:rsidR="00602E8C" w:rsidRPr="00602E8C" w:rsidRDefault="00602E8C" w:rsidP="00602E8C">
      <w:pPr>
        <w:keepNext/>
        <w:jc w:val="both"/>
        <w:outlineLvl w:val="4"/>
        <w:rPr>
          <w:rFonts w:ascii="Tahoma" w:hAnsi="Tahoma" w:cs="Tahoma"/>
          <w:b/>
          <w:sz w:val="24"/>
        </w:rPr>
      </w:pPr>
      <w:r w:rsidRPr="00602E8C">
        <w:rPr>
          <w:rFonts w:ascii="Tahoma" w:hAnsi="Tahoma" w:cs="Tahoma"/>
          <w:b/>
          <w:sz w:val="24"/>
        </w:rPr>
        <w:t xml:space="preserve">                    EL    INTENDENTE   MUNICIPAL   DE   MENDIOLAZA</w:t>
      </w:r>
    </w:p>
    <w:p w14:paraId="2DE12B78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324D6633" w14:textId="77777777" w:rsidR="00602E8C" w:rsidRPr="00602E8C" w:rsidRDefault="00602E8C" w:rsidP="00602E8C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D    E    C    R    E    T    A</w:t>
      </w:r>
    </w:p>
    <w:p w14:paraId="5E567091" w14:textId="77777777" w:rsidR="00602E8C" w:rsidRPr="00602E8C" w:rsidRDefault="00602E8C" w:rsidP="00602E8C">
      <w:pPr>
        <w:rPr>
          <w:rFonts w:ascii="Tahoma" w:hAnsi="Tahoma" w:cs="Tahoma"/>
        </w:rPr>
      </w:pPr>
    </w:p>
    <w:p w14:paraId="352953CD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1º.-</w:t>
      </w:r>
    </w:p>
    <w:p w14:paraId="0D80B33F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</w:t>
      </w:r>
      <w:proofErr w:type="spellStart"/>
      <w:r w:rsidRPr="00602E8C">
        <w:rPr>
          <w:rFonts w:ascii="Tahoma" w:hAnsi="Tahoma" w:cs="Tahoma"/>
          <w:sz w:val="24"/>
        </w:rPr>
        <w:t>Desígnase</w:t>
      </w:r>
      <w:proofErr w:type="spellEnd"/>
      <w:r w:rsidRPr="00602E8C">
        <w:rPr>
          <w:rFonts w:ascii="Tahoma" w:hAnsi="Tahoma" w:cs="Tahoma"/>
          <w:sz w:val="24"/>
        </w:rPr>
        <w:t xml:space="preserve">, a partir del 03 de Enero del corriente año, al Sr. BARRIOS, Víctor Carlos, D.N.I. 23.021.961, como personal de Gabinete quien desempeñara las funciones de </w:t>
      </w:r>
      <w:r w:rsidRPr="00602E8C">
        <w:rPr>
          <w:rFonts w:ascii="Tahoma" w:hAnsi="Tahoma" w:cs="Tahoma"/>
          <w:b/>
          <w:sz w:val="24"/>
        </w:rPr>
        <w:t>Director de Comercio e Industria</w:t>
      </w:r>
      <w:r w:rsidRPr="00602E8C">
        <w:rPr>
          <w:rFonts w:ascii="Tahoma" w:hAnsi="Tahoma" w:cs="Tahoma"/>
          <w:sz w:val="24"/>
        </w:rPr>
        <w:t>, conforme a lo explicitado en la Ordenanza  Presupuesto General de Gastos Nº 937/2021.-</w:t>
      </w:r>
    </w:p>
    <w:p w14:paraId="1D692E36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671E9B8A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  <w:lang w:val="es-ES_tradnl"/>
        </w:rPr>
      </w:pPr>
      <w:r w:rsidRPr="00602E8C">
        <w:rPr>
          <w:rFonts w:ascii="Tahoma" w:hAnsi="Tahoma" w:cs="Tahoma"/>
          <w:b/>
          <w:sz w:val="24"/>
          <w:u w:val="single"/>
          <w:lang w:val="es-ES_tradnl"/>
        </w:rPr>
        <w:t>Art. 2º.-</w:t>
      </w:r>
    </w:p>
    <w:p w14:paraId="1C41F9BE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  <w:lang w:val="es-ES_tradnl"/>
        </w:rPr>
        <w:t xml:space="preserve">             L</w:t>
      </w:r>
      <w:r w:rsidRPr="00602E8C">
        <w:rPr>
          <w:rFonts w:ascii="Tahoma" w:hAnsi="Tahoma" w:cs="Tahoma"/>
          <w:sz w:val="24"/>
        </w:rPr>
        <w:t>os gastos que demande el cumplimiento de lo dispuesto en el artículo 1° se imputarán en las partidas 1-1-01-01-01-02-02 Director de Comercio e Industria del Presupuesto de Gastos vigente.-</w:t>
      </w:r>
    </w:p>
    <w:p w14:paraId="2A16A420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41A318A5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3º.-</w:t>
      </w:r>
    </w:p>
    <w:p w14:paraId="28F5548C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El  presente Decreto será refrendado por la Secretaria de Hacienda Municipal.-</w:t>
      </w:r>
    </w:p>
    <w:p w14:paraId="66B95A32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6FC61A1C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4º.-</w:t>
      </w:r>
    </w:p>
    <w:p w14:paraId="1DE49E3C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Comuníquese, Publíquese, Protocolícese y Archívese.-                                </w:t>
      </w:r>
    </w:p>
    <w:p w14:paraId="022C5C87" w14:textId="77777777" w:rsidR="00602E8C" w:rsidRPr="00602E8C" w:rsidRDefault="00602E8C" w:rsidP="00602E8C">
      <w:pPr>
        <w:keepNext/>
        <w:tabs>
          <w:tab w:val="left" w:pos="2835"/>
          <w:tab w:val="left" w:pos="5190"/>
        </w:tabs>
        <w:outlineLvl w:val="3"/>
        <w:rPr>
          <w:rFonts w:ascii="Tahoma" w:hAnsi="Tahoma" w:cs="Tahoma"/>
          <w:sz w:val="24"/>
        </w:rPr>
      </w:pPr>
    </w:p>
    <w:p w14:paraId="724830B2" w14:textId="1C1C9278" w:rsidR="00602E8C" w:rsidRPr="00602E8C" w:rsidRDefault="00602E8C" w:rsidP="00602E8C">
      <w:pPr>
        <w:keepNext/>
        <w:jc w:val="right"/>
        <w:outlineLvl w:val="3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>Mendiolaza, 13 de Enero de 2022.</w:t>
      </w:r>
    </w:p>
    <w:p w14:paraId="56810A48" w14:textId="77777777" w:rsidR="00602E8C" w:rsidRPr="00602E8C" w:rsidRDefault="00602E8C" w:rsidP="00602E8C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</w:p>
    <w:p w14:paraId="2F746278" w14:textId="77777777" w:rsidR="00602E8C" w:rsidRPr="00602E8C" w:rsidRDefault="00602E8C" w:rsidP="00602E8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D   E   C   R   E   T   O     Nº   006/2022</w:t>
      </w:r>
    </w:p>
    <w:p w14:paraId="5492F38A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</w:p>
    <w:p w14:paraId="2495DEA2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VISTO:</w:t>
      </w:r>
    </w:p>
    <w:p w14:paraId="79855686" w14:textId="0F2BBA32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La aprobación de la Ordenanza Nº 937/2021 sancionada por el Honorable Concejo Deliberante de la Municipalidad de Mendiolaza referida al Presupuesto de Gastos para el año 2022;</w:t>
      </w:r>
    </w:p>
    <w:p w14:paraId="0B5548D8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</w:p>
    <w:p w14:paraId="61D84B2D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 xml:space="preserve">Y CONSIDERANDO: </w:t>
      </w:r>
    </w:p>
    <w:p w14:paraId="41C8ECD7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en el mismo se establece una nueva estructura administrativa con incorporación de personal de gabinete;</w:t>
      </w:r>
    </w:p>
    <w:p w14:paraId="5432D8BC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a estos efectos en el Presupuesto de Gastos, se creó la partida presupuestaria para el cargo de Director del S.I.C.O.P.R.E.V., dependiente de la Secretaría de Seguridad Ciudadana;</w:t>
      </w:r>
    </w:p>
    <w:p w14:paraId="3DB17BF7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en el Artículo 49° inciso 17) de la Ley Orgánica Municipal 8102 y el Estatuto del Empleado Municipal se encuentra contemplada la designación de funcionarios como personal de Gabinete, la cual estará sujeta a lo explicitado en los citados  dispositivos legales pertinentes;</w:t>
      </w:r>
    </w:p>
    <w:p w14:paraId="5CED7A23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a estos efectos corresponde dictar el instrumento legal correspondiente;</w:t>
      </w:r>
    </w:p>
    <w:p w14:paraId="1D736E87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lang w:val="es-ES_tradnl"/>
        </w:rPr>
      </w:pPr>
      <w:r w:rsidRPr="00602E8C">
        <w:rPr>
          <w:rFonts w:ascii="Tahoma" w:hAnsi="Tahoma" w:cs="Tahoma"/>
          <w:sz w:val="24"/>
          <w:lang w:val="es-ES_tradnl"/>
        </w:rPr>
        <w:t xml:space="preserve">            </w:t>
      </w:r>
    </w:p>
    <w:p w14:paraId="7063F467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POR ELLO:</w:t>
      </w:r>
    </w:p>
    <w:p w14:paraId="45A3F892" w14:textId="77777777" w:rsidR="00602E8C" w:rsidRPr="00602E8C" w:rsidRDefault="00602E8C" w:rsidP="00602E8C">
      <w:pPr>
        <w:keepNext/>
        <w:jc w:val="both"/>
        <w:outlineLvl w:val="4"/>
        <w:rPr>
          <w:rFonts w:ascii="Tahoma" w:hAnsi="Tahoma" w:cs="Tahoma"/>
          <w:b/>
          <w:sz w:val="24"/>
        </w:rPr>
      </w:pPr>
      <w:r w:rsidRPr="00602E8C">
        <w:rPr>
          <w:rFonts w:ascii="Tahoma" w:hAnsi="Tahoma" w:cs="Tahoma"/>
          <w:b/>
          <w:sz w:val="24"/>
        </w:rPr>
        <w:t xml:space="preserve">                    </w:t>
      </w:r>
    </w:p>
    <w:p w14:paraId="3E83DB45" w14:textId="77777777" w:rsidR="00602E8C" w:rsidRPr="00602E8C" w:rsidRDefault="00602E8C" w:rsidP="00602E8C">
      <w:pPr>
        <w:keepNext/>
        <w:jc w:val="both"/>
        <w:outlineLvl w:val="4"/>
        <w:rPr>
          <w:rFonts w:ascii="Tahoma" w:hAnsi="Tahoma" w:cs="Tahoma"/>
          <w:b/>
          <w:sz w:val="24"/>
        </w:rPr>
      </w:pPr>
      <w:r w:rsidRPr="00602E8C">
        <w:rPr>
          <w:rFonts w:ascii="Tahoma" w:hAnsi="Tahoma" w:cs="Tahoma"/>
          <w:b/>
          <w:sz w:val="24"/>
        </w:rPr>
        <w:t xml:space="preserve">                    EL    INTENDENTE   MUNICIPAL   DE   MENDIOLAZA</w:t>
      </w:r>
    </w:p>
    <w:p w14:paraId="637FC4EC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37B2904A" w14:textId="77777777" w:rsidR="00602E8C" w:rsidRPr="00602E8C" w:rsidRDefault="00602E8C" w:rsidP="00602E8C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D    E    C    R    E    T    A</w:t>
      </w:r>
    </w:p>
    <w:p w14:paraId="585638B4" w14:textId="77777777" w:rsidR="00602E8C" w:rsidRPr="00602E8C" w:rsidRDefault="00602E8C" w:rsidP="00602E8C">
      <w:pPr>
        <w:rPr>
          <w:rFonts w:ascii="Tahoma" w:hAnsi="Tahoma" w:cs="Tahoma"/>
        </w:rPr>
      </w:pPr>
    </w:p>
    <w:p w14:paraId="7ECA38B7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1º.-</w:t>
      </w:r>
    </w:p>
    <w:p w14:paraId="2EEEB0D4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</w:t>
      </w:r>
      <w:proofErr w:type="spellStart"/>
      <w:r w:rsidRPr="00602E8C">
        <w:rPr>
          <w:rFonts w:ascii="Tahoma" w:hAnsi="Tahoma" w:cs="Tahoma"/>
          <w:sz w:val="24"/>
        </w:rPr>
        <w:t>Desígnase</w:t>
      </w:r>
      <w:proofErr w:type="spellEnd"/>
      <w:r w:rsidRPr="00602E8C">
        <w:rPr>
          <w:rFonts w:ascii="Tahoma" w:hAnsi="Tahoma" w:cs="Tahoma"/>
          <w:sz w:val="24"/>
        </w:rPr>
        <w:t xml:space="preserve">, a partir del 03 de Enero del corriente año, al Sr. DEANQUÍN, Matías Ezequiel, D.N.I. 31.580.232, como personal de Gabinete quien desempeñara las funciones de </w:t>
      </w:r>
      <w:r w:rsidRPr="00602E8C">
        <w:rPr>
          <w:rFonts w:ascii="Tahoma" w:hAnsi="Tahoma" w:cs="Tahoma"/>
          <w:b/>
          <w:sz w:val="24"/>
        </w:rPr>
        <w:t>Director del S.I.C.O.P.R.E.V.</w:t>
      </w:r>
      <w:r w:rsidRPr="00602E8C">
        <w:rPr>
          <w:rFonts w:ascii="Tahoma" w:hAnsi="Tahoma" w:cs="Tahoma"/>
          <w:sz w:val="24"/>
        </w:rPr>
        <w:t>, conforme a lo explicitado en la Ordenanza  Presupuesto General de Gastos Nº 937/2021.-</w:t>
      </w:r>
    </w:p>
    <w:p w14:paraId="160281AC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79354FFD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  <w:lang w:val="es-ES_tradnl"/>
        </w:rPr>
      </w:pPr>
      <w:r w:rsidRPr="00602E8C">
        <w:rPr>
          <w:rFonts w:ascii="Tahoma" w:hAnsi="Tahoma" w:cs="Tahoma"/>
          <w:b/>
          <w:sz w:val="24"/>
          <w:u w:val="single"/>
          <w:lang w:val="es-ES_tradnl"/>
        </w:rPr>
        <w:t>Art. 2º.-</w:t>
      </w:r>
    </w:p>
    <w:p w14:paraId="0D4A9912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  <w:lang w:val="es-ES_tradnl"/>
        </w:rPr>
        <w:t xml:space="preserve">             L</w:t>
      </w:r>
      <w:r w:rsidRPr="00602E8C">
        <w:rPr>
          <w:rFonts w:ascii="Tahoma" w:hAnsi="Tahoma" w:cs="Tahoma"/>
          <w:sz w:val="24"/>
        </w:rPr>
        <w:t>os gastos que demande el cumplimiento de lo dispuesto en el artículo 1° se imputarán en las partidas 1-1-01-01-01-02-07 Director del S.I.C.O.P.R.E.V. del Presupuesto de Gastos vigente.-</w:t>
      </w:r>
    </w:p>
    <w:p w14:paraId="01DEFA45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6233DB6B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3º.-</w:t>
      </w:r>
    </w:p>
    <w:p w14:paraId="7A75741B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El  presente Decreto será refrendado por la Secretaria de Seguridad Ciudadana Municipal.-</w:t>
      </w:r>
    </w:p>
    <w:p w14:paraId="06F437A8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6207E7A5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4º.-</w:t>
      </w:r>
    </w:p>
    <w:p w14:paraId="484528A3" w14:textId="2EDE84E3" w:rsidR="00BD48E5" w:rsidRDefault="00602E8C" w:rsidP="00602E8C">
      <w:pPr>
        <w:jc w:val="right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</w:rPr>
        <w:t xml:space="preserve">    Comuníquese, Publíquese, Protocolícese y Archívese.-                   </w:t>
      </w:r>
    </w:p>
    <w:p w14:paraId="5BF1CB04" w14:textId="77777777" w:rsidR="00BD48E5" w:rsidRDefault="00BD48E5" w:rsidP="00602E8C">
      <w:pPr>
        <w:rPr>
          <w:rFonts w:ascii="Tahoma" w:hAnsi="Tahoma" w:cs="Tahoma"/>
          <w:sz w:val="24"/>
          <w:szCs w:val="24"/>
        </w:rPr>
      </w:pPr>
    </w:p>
    <w:p w14:paraId="090E0EA0" w14:textId="77777777" w:rsidR="00602E8C" w:rsidRPr="00602E8C" w:rsidRDefault="00602E8C" w:rsidP="00602E8C">
      <w:pPr>
        <w:keepNext/>
        <w:tabs>
          <w:tab w:val="left" w:pos="2835"/>
          <w:tab w:val="left" w:pos="5190"/>
        </w:tabs>
        <w:outlineLvl w:val="3"/>
        <w:rPr>
          <w:rFonts w:ascii="Tahoma" w:hAnsi="Tahoma" w:cs="Tahoma"/>
          <w:sz w:val="24"/>
        </w:rPr>
      </w:pPr>
    </w:p>
    <w:p w14:paraId="7B53C818" w14:textId="77777777" w:rsidR="00602E8C" w:rsidRPr="00602E8C" w:rsidRDefault="00602E8C" w:rsidP="00602E8C">
      <w:pPr>
        <w:keepNext/>
        <w:jc w:val="right"/>
        <w:outlineLvl w:val="3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>Mendiolaza, 13 de Enero de 2022.-</w:t>
      </w:r>
    </w:p>
    <w:p w14:paraId="583034DB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4C68A461" w14:textId="77777777" w:rsidR="00602E8C" w:rsidRPr="00602E8C" w:rsidRDefault="00602E8C" w:rsidP="00602E8C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</w:p>
    <w:p w14:paraId="1DE94359" w14:textId="500B5124" w:rsidR="00602E8C" w:rsidRPr="00602E8C" w:rsidRDefault="00602E8C" w:rsidP="00602E8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02E8C">
        <w:rPr>
          <w:rFonts w:ascii="Tahoma" w:hAnsi="Tahoma" w:cs="Tahoma"/>
          <w:b/>
          <w:sz w:val="24"/>
          <w:szCs w:val="24"/>
          <w:u w:val="single"/>
        </w:rPr>
        <w:t>D   E   C   R   E   T   O     Nº   007/2022</w:t>
      </w:r>
    </w:p>
    <w:p w14:paraId="18C9715F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</w:p>
    <w:p w14:paraId="030EFA4B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VISTO:</w:t>
      </w:r>
    </w:p>
    <w:p w14:paraId="70A4CC3C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La aprobación de la Ordenanza Nº 937/2021 sancionada por el Honorable Concejo Deliberante de la Municipalidad de Mendiolaza referida al Presupuesto de Gastos para el año 2022;</w:t>
      </w:r>
    </w:p>
    <w:p w14:paraId="04E9A440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</w:p>
    <w:p w14:paraId="124ED357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 xml:space="preserve">Y CONSIDERANDO: </w:t>
      </w:r>
    </w:p>
    <w:p w14:paraId="750E6AE6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en el mismo se establece una nueva estructura administrativa con incorporación de personal de gabinete;</w:t>
      </w:r>
    </w:p>
    <w:p w14:paraId="4527DF88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a estos efectos en el Presupuesto de Gastos, se creó la partida presupuestaria para el cargo de Director de Comunicación Institucional., dependiente de la Secretaría de Hacienda;</w:t>
      </w:r>
    </w:p>
    <w:p w14:paraId="25B7467D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en el Artículo 49° inciso 17) de la Ley Orgánica Municipal 8102 y el Estatuto del Empleado Municipal se encuentra contemplada la designación de funcionarios como personal de Gabinete, la cual estará sujeta a lo explicitado en los citados  dispositivos legales pertinentes;</w:t>
      </w:r>
    </w:p>
    <w:p w14:paraId="0317FA56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 Que, a estos efectos corresponde dictar el instrumento legal correspondiente;</w:t>
      </w:r>
    </w:p>
    <w:p w14:paraId="49EB6F50" w14:textId="77777777" w:rsidR="00602E8C" w:rsidRPr="00602E8C" w:rsidRDefault="00602E8C" w:rsidP="00602E8C">
      <w:pPr>
        <w:jc w:val="both"/>
        <w:rPr>
          <w:rFonts w:ascii="Tahoma" w:hAnsi="Tahoma" w:cs="Tahoma"/>
          <w:sz w:val="24"/>
          <w:lang w:val="es-ES_tradnl"/>
        </w:rPr>
      </w:pPr>
      <w:r w:rsidRPr="00602E8C">
        <w:rPr>
          <w:rFonts w:ascii="Tahoma" w:hAnsi="Tahoma" w:cs="Tahoma"/>
          <w:sz w:val="24"/>
          <w:lang w:val="es-ES_tradnl"/>
        </w:rPr>
        <w:t xml:space="preserve">            </w:t>
      </w:r>
    </w:p>
    <w:p w14:paraId="681A2123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POR ELLO:</w:t>
      </w:r>
    </w:p>
    <w:p w14:paraId="4D761AB9" w14:textId="77777777" w:rsidR="00602E8C" w:rsidRPr="00602E8C" w:rsidRDefault="00602E8C" w:rsidP="00602E8C">
      <w:pPr>
        <w:keepNext/>
        <w:jc w:val="both"/>
        <w:outlineLvl w:val="4"/>
        <w:rPr>
          <w:rFonts w:ascii="Tahoma" w:hAnsi="Tahoma" w:cs="Tahoma"/>
          <w:b/>
          <w:sz w:val="24"/>
        </w:rPr>
      </w:pPr>
      <w:r w:rsidRPr="00602E8C">
        <w:rPr>
          <w:rFonts w:ascii="Tahoma" w:hAnsi="Tahoma" w:cs="Tahoma"/>
          <w:b/>
          <w:sz w:val="24"/>
        </w:rPr>
        <w:t xml:space="preserve">                    </w:t>
      </w:r>
    </w:p>
    <w:p w14:paraId="46EC1156" w14:textId="77777777" w:rsidR="00602E8C" w:rsidRPr="00602E8C" w:rsidRDefault="00602E8C" w:rsidP="00602E8C">
      <w:pPr>
        <w:keepNext/>
        <w:jc w:val="both"/>
        <w:outlineLvl w:val="4"/>
        <w:rPr>
          <w:rFonts w:ascii="Tahoma" w:hAnsi="Tahoma" w:cs="Tahoma"/>
          <w:b/>
          <w:sz w:val="24"/>
        </w:rPr>
      </w:pPr>
      <w:r w:rsidRPr="00602E8C">
        <w:rPr>
          <w:rFonts w:ascii="Tahoma" w:hAnsi="Tahoma" w:cs="Tahoma"/>
          <w:b/>
          <w:sz w:val="24"/>
        </w:rPr>
        <w:t xml:space="preserve">                    EL    INTENDENTE   MUNICIPAL   DE   MENDIOLAZA</w:t>
      </w:r>
    </w:p>
    <w:p w14:paraId="6961D9D2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69EE355D" w14:textId="77777777" w:rsidR="00602E8C" w:rsidRPr="00602E8C" w:rsidRDefault="00602E8C" w:rsidP="00602E8C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D    E    C    R    E    T    A</w:t>
      </w:r>
    </w:p>
    <w:p w14:paraId="72821616" w14:textId="77777777" w:rsidR="00602E8C" w:rsidRPr="00602E8C" w:rsidRDefault="00602E8C" w:rsidP="00602E8C">
      <w:pPr>
        <w:rPr>
          <w:rFonts w:ascii="Tahoma" w:hAnsi="Tahoma" w:cs="Tahoma"/>
        </w:rPr>
      </w:pPr>
    </w:p>
    <w:p w14:paraId="03963A04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1º.-</w:t>
      </w:r>
    </w:p>
    <w:p w14:paraId="353C4DD9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</w:t>
      </w:r>
      <w:proofErr w:type="spellStart"/>
      <w:r w:rsidRPr="00602E8C">
        <w:rPr>
          <w:rFonts w:ascii="Tahoma" w:hAnsi="Tahoma" w:cs="Tahoma"/>
          <w:sz w:val="24"/>
        </w:rPr>
        <w:t>Desígnase</w:t>
      </w:r>
      <w:proofErr w:type="spellEnd"/>
      <w:r w:rsidRPr="00602E8C">
        <w:rPr>
          <w:rFonts w:ascii="Tahoma" w:hAnsi="Tahoma" w:cs="Tahoma"/>
          <w:sz w:val="24"/>
        </w:rPr>
        <w:t xml:space="preserve">, a partir del 03 de Enero del corriente año, a la Sra. LOZA, Jazmín Micaela, D.N.I. 29.238.049, como personal de Gabinete quien desempeñara las funciones de </w:t>
      </w:r>
      <w:r w:rsidRPr="00602E8C">
        <w:rPr>
          <w:rFonts w:ascii="Tahoma" w:hAnsi="Tahoma" w:cs="Tahoma"/>
          <w:b/>
          <w:sz w:val="24"/>
        </w:rPr>
        <w:t>Directora de Comunicación Institucional</w:t>
      </w:r>
      <w:r w:rsidRPr="00602E8C">
        <w:rPr>
          <w:rFonts w:ascii="Tahoma" w:hAnsi="Tahoma" w:cs="Tahoma"/>
          <w:sz w:val="24"/>
        </w:rPr>
        <w:t>, conforme a lo explicitado en la Ordenanza  Presupuesto General de Gastos Nº 937/2021.-</w:t>
      </w:r>
    </w:p>
    <w:p w14:paraId="65833F9E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772C7CAB" w14:textId="77777777" w:rsidR="00602E8C" w:rsidRPr="00602E8C" w:rsidRDefault="00602E8C" w:rsidP="00602E8C">
      <w:pPr>
        <w:jc w:val="both"/>
        <w:rPr>
          <w:rFonts w:ascii="Tahoma" w:hAnsi="Tahoma" w:cs="Tahoma"/>
          <w:b/>
          <w:sz w:val="24"/>
          <w:u w:val="single"/>
          <w:lang w:val="es-ES_tradnl"/>
        </w:rPr>
      </w:pPr>
      <w:r w:rsidRPr="00602E8C">
        <w:rPr>
          <w:rFonts w:ascii="Tahoma" w:hAnsi="Tahoma" w:cs="Tahoma"/>
          <w:b/>
          <w:sz w:val="24"/>
          <w:u w:val="single"/>
          <w:lang w:val="es-ES_tradnl"/>
        </w:rPr>
        <w:t>Art. 2º.-</w:t>
      </w:r>
    </w:p>
    <w:p w14:paraId="00B79806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  <w:lang w:val="es-ES_tradnl"/>
        </w:rPr>
        <w:t xml:space="preserve">             L</w:t>
      </w:r>
      <w:r w:rsidRPr="00602E8C">
        <w:rPr>
          <w:rFonts w:ascii="Tahoma" w:hAnsi="Tahoma" w:cs="Tahoma"/>
          <w:sz w:val="24"/>
        </w:rPr>
        <w:t>os gastos que demande el cumplimiento de lo dispuesto en el artículo 1° se imputarán en las partidas 1-1-01-01-01-02-09 Director de Comunicación Institucional del Presupuesto de Gastos vigente.-</w:t>
      </w:r>
    </w:p>
    <w:p w14:paraId="1E4FC0E0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74A708AC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3º.-</w:t>
      </w:r>
    </w:p>
    <w:p w14:paraId="470495C6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  <w:r w:rsidRPr="00602E8C">
        <w:rPr>
          <w:rFonts w:ascii="Tahoma" w:hAnsi="Tahoma" w:cs="Tahoma"/>
          <w:sz w:val="24"/>
        </w:rPr>
        <w:t xml:space="preserve">             El  presente Decreto será refrendado por la Secretaria de Hacienda Municipal.-</w:t>
      </w:r>
    </w:p>
    <w:p w14:paraId="15F2A2BA" w14:textId="77777777" w:rsidR="00602E8C" w:rsidRPr="00602E8C" w:rsidRDefault="00602E8C" w:rsidP="00602E8C">
      <w:pPr>
        <w:jc w:val="both"/>
        <w:rPr>
          <w:rFonts w:ascii="Tahoma" w:hAnsi="Tahoma" w:cs="Tahoma"/>
          <w:sz w:val="24"/>
        </w:rPr>
      </w:pPr>
    </w:p>
    <w:p w14:paraId="18596C39" w14:textId="77777777" w:rsidR="00602E8C" w:rsidRPr="00602E8C" w:rsidRDefault="00602E8C" w:rsidP="00602E8C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602E8C">
        <w:rPr>
          <w:rFonts w:ascii="Tahoma" w:hAnsi="Tahoma" w:cs="Tahoma"/>
          <w:b/>
          <w:sz w:val="24"/>
          <w:u w:val="single"/>
        </w:rPr>
        <w:t>Art. 4º.-</w:t>
      </w:r>
    </w:p>
    <w:p w14:paraId="495A733E" w14:textId="1628689F" w:rsidR="007C47A8" w:rsidRPr="007D3AC5" w:rsidRDefault="00602E8C" w:rsidP="007D3AC5">
      <w:pPr>
        <w:jc w:val="right"/>
        <w:rPr>
          <w:rFonts w:ascii="Tahoma" w:hAnsi="Tahoma" w:cs="Tahoma"/>
          <w:sz w:val="24"/>
          <w:szCs w:val="24"/>
        </w:rPr>
      </w:pPr>
      <w:r w:rsidRPr="00602E8C">
        <w:rPr>
          <w:rFonts w:ascii="Tahoma" w:hAnsi="Tahoma" w:cs="Tahoma"/>
          <w:sz w:val="24"/>
        </w:rPr>
        <w:t xml:space="preserve">             Comuníquese, Publíquese, Protocolícese y Archívese.-                  </w:t>
      </w:r>
    </w:p>
    <w:p w14:paraId="2598C699" w14:textId="77777777" w:rsidR="007D3AC5" w:rsidRPr="007D3AC5" w:rsidRDefault="007D3AC5" w:rsidP="007D3AC5">
      <w:pPr>
        <w:keepNext/>
        <w:tabs>
          <w:tab w:val="left" w:pos="2835"/>
          <w:tab w:val="left" w:pos="5190"/>
        </w:tabs>
        <w:outlineLvl w:val="3"/>
        <w:rPr>
          <w:rFonts w:ascii="Tahoma" w:hAnsi="Tahoma" w:cs="Tahoma"/>
          <w:sz w:val="24"/>
        </w:rPr>
      </w:pPr>
    </w:p>
    <w:p w14:paraId="7107A35C" w14:textId="77777777" w:rsidR="007D3AC5" w:rsidRPr="007D3AC5" w:rsidRDefault="007D3AC5" w:rsidP="007D3AC5">
      <w:pPr>
        <w:keepNext/>
        <w:jc w:val="right"/>
        <w:outlineLvl w:val="3"/>
        <w:rPr>
          <w:rFonts w:ascii="Tahoma" w:hAnsi="Tahoma" w:cs="Tahoma"/>
          <w:sz w:val="24"/>
        </w:rPr>
      </w:pPr>
      <w:r w:rsidRPr="007D3AC5">
        <w:rPr>
          <w:rFonts w:ascii="Tahoma" w:hAnsi="Tahoma" w:cs="Tahoma"/>
          <w:sz w:val="24"/>
        </w:rPr>
        <w:t>Mendiolaza, 13 de Enero de 2022.-</w:t>
      </w:r>
    </w:p>
    <w:p w14:paraId="4D130113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</w:p>
    <w:p w14:paraId="6D1D0B18" w14:textId="77777777" w:rsidR="007D3AC5" w:rsidRPr="007D3AC5" w:rsidRDefault="007D3AC5" w:rsidP="007D3AC5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</w:p>
    <w:p w14:paraId="0E3F85B8" w14:textId="77777777" w:rsidR="007D3AC5" w:rsidRPr="007D3AC5" w:rsidRDefault="007D3AC5" w:rsidP="007D3AC5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D   E   C   R   E   T   O     Nº   008/2022</w:t>
      </w:r>
    </w:p>
    <w:p w14:paraId="41298DBD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u w:val="single"/>
        </w:rPr>
      </w:pPr>
    </w:p>
    <w:p w14:paraId="722F71EF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u w:val="single"/>
        </w:rPr>
      </w:pPr>
      <w:r w:rsidRPr="007D3AC5">
        <w:rPr>
          <w:rFonts w:ascii="Tahoma" w:hAnsi="Tahoma" w:cs="Tahoma"/>
          <w:b/>
          <w:sz w:val="24"/>
          <w:u w:val="single"/>
        </w:rPr>
        <w:t>VISTO:</w:t>
      </w:r>
    </w:p>
    <w:p w14:paraId="2132DBB5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  <w:r w:rsidRPr="007D3AC5">
        <w:rPr>
          <w:rFonts w:ascii="Tahoma" w:hAnsi="Tahoma" w:cs="Tahoma"/>
          <w:sz w:val="24"/>
        </w:rPr>
        <w:t xml:space="preserve">          La aprobación de la Ordenanza Nº 937/2021 sancionada por el Honorable Concejo Deliberante de la Municipalidad de Mendiolaza referida al Presupuesto de Gastos para el año 2022;</w:t>
      </w:r>
    </w:p>
    <w:p w14:paraId="646238C2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u w:val="single"/>
        </w:rPr>
      </w:pPr>
    </w:p>
    <w:p w14:paraId="27285374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u w:val="single"/>
        </w:rPr>
      </w:pPr>
      <w:r w:rsidRPr="007D3AC5">
        <w:rPr>
          <w:rFonts w:ascii="Tahoma" w:hAnsi="Tahoma" w:cs="Tahoma"/>
          <w:b/>
          <w:sz w:val="24"/>
          <w:u w:val="single"/>
        </w:rPr>
        <w:t xml:space="preserve">Y CONSIDERANDO: </w:t>
      </w:r>
    </w:p>
    <w:p w14:paraId="51164EF9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  <w:r w:rsidRPr="007D3AC5">
        <w:rPr>
          <w:rFonts w:ascii="Tahoma" w:hAnsi="Tahoma" w:cs="Tahoma"/>
          <w:sz w:val="24"/>
        </w:rPr>
        <w:t xml:space="preserve">              Que, en el mismo se establece una nueva estructura administrativa con incorporación de personal de gabinete;</w:t>
      </w:r>
    </w:p>
    <w:p w14:paraId="5FE08B62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  <w:r w:rsidRPr="007D3AC5">
        <w:rPr>
          <w:rFonts w:ascii="Tahoma" w:hAnsi="Tahoma" w:cs="Tahoma"/>
          <w:sz w:val="24"/>
        </w:rPr>
        <w:t xml:space="preserve">              Que, a estos efectos en el Presupuesto de Gastos, se creó la partida presupuestaria para el cargo de Coordinador de Compras y Servicios Públicos, dependiente de la Secretaría de Obras Públicas y Privadas;</w:t>
      </w:r>
    </w:p>
    <w:p w14:paraId="44502224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  <w:r w:rsidRPr="007D3AC5">
        <w:rPr>
          <w:rFonts w:ascii="Tahoma" w:hAnsi="Tahoma" w:cs="Tahoma"/>
          <w:sz w:val="24"/>
        </w:rPr>
        <w:t xml:space="preserve">              Que, en el Artículo 49° inciso 17) de la Ley Orgánica Municipal 8102 y el Estatuto del Empleado Municipal se encuentra contemplada la designación de funcionarios como personal de Gabinete, la cual estará sujeta a lo explicitado en los citados  dispositivos legales pertinentes;</w:t>
      </w:r>
    </w:p>
    <w:p w14:paraId="513A9C5D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  <w:r w:rsidRPr="007D3AC5">
        <w:rPr>
          <w:rFonts w:ascii="Tahoma" w:hAnsi="Tahoma" w:cs="Tahoma"/>
          <w:sz w:val="24"/>
        </w:rPr>
        <w:t xml:space="preserve">              Que, a estos efectos corresponde dictar el instrumento legal correspondiente;</w:t>
      </w:r>
    </w:p>
    <w:p w14:paraId="508D7B18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lang w:val="es-ES_tradnl"/>
        </w:rPr>
      </w:pPr>
      <w:r w:rsidRPr="007D3AC5">
        <w:rPr>
          <w:rFonts w:ascii="Tahoma" w:hAnsi="Tahoma" w:cs="Tahoma"/>
          <w:sz w:val="24"/>
          <w:lang w:val="es-ES_tradnl"/>
        </w:rPr>
        <w:t xml:space="preserve">            </w:t>
      </w:r>
    </w:p>
    <w:p w14:paraId="5EB8235B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u w:val="single"/>
        </w:rPr>
      </w:pPr>
      <w:r w:rsidRPr="007D3AC5">
        <w:rPr>
          <w:rFonts w:ascii="Tahoma" w:hAnsi="Tahoma" w:cs="Tahoma"/>
          <w:b/>
          <w:sz w:val="24"/>
          <w:u w:val="single"/>
        </w:rPr>
        <w:t>POR ELLO:</w:t>
      </w:r>
    </w:p>
    <w:p w14:paraId="59313984" w14:textId="77777777" w:rsidR="007D3AC5" w:rsidRPr="007D3AC5" w:rsidRDefault="007D3AC5" w:rsidP="007D3AC5">
      <w:pPr>
        <w:keepNext/>
        <w:jc w:val="both"/>
        <w:outlineLvl w:val="4"/>
        <w:rPr>
          <w:rFonts w:ascii="Tahoma" w:hAnsi="Tahoma" w:cs="Tahoma"/>
          <w:b/>
          <w:sz w:val="24"/>
        </w:rPr>
      </w:pPr>
      <w:r w:rsidRPr="007D3AC5">
        <w:rPr>
          <w:rFonts w:ascii="Tahoma" w:hAnsi="Tahoma" w:cs="Tahoma"/>
          <w:b/>
          <w:sz w:val="24"/>
        </w:rPr>
        <w:t xml:space="preserve">                    </w:t>
      </w:r>
    </w:p>
    <w:p w14:paraId="50786687" w14:textId="77777777" w:rsidR="007D3AC5" w:rsidRPr="007D3AC5" w:rsidRDefault="007D3AC5" w:rsidP="007D3AC5">
      <w:pPr>
        <w:keepNext/>
        <w:jc w:val="both"/>
        <w:outlineLvl w:val="4"/>
        <w:rPr>
          <w:rFonts w:ascii="Tahoma" w:hAnsi="Tahoma" w:cs="Tahoma"/>
          <w:b/>
          <w:sz w:val="24"/>
        </w:rPr>
      </w:pPr>
      <w:r w:rsidRPr="007D3AC5">
        <w:rPr>
          <w:rFonts w:ascii="Tahoma" w:hAnsi="Tahoma" w:cs="Tahoma"/>
          <w:b/>
          <w:sz w:val="24"/>
        </w:rPr>
        <w:t xml:space="preserve">                    EL    INTENDENTE   MUNICIPAL   DE   MENDIOLAZA</w:t>
      </w:r>
    </w:p>
    <w:p w14:paraId="36022043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</w:p>
    <w:p w14:paraId="0A9C6E4E" w14:textId="77777777" w:rsidR="007D3AC5" w:rsidRPr="007D3AC5" w:rsidRDefault="007D3AC5" w:rsidP="007D3AC5">
      <w:pPr>
        <w:keepNext/>
        <w:jc w:val="center"/>
        <w:outlineLvl w:val="0"/>
        <w:rPr>
          <w:rFonts w:ascii="Tahoma" w:hAnsi="Tahoma" w:cs="Tahoma"/>
          <w:b/>
          <w:sz w:val="24"/>
          <w:u w:val="single"/>
        </w:rPr>
      </w:pPr>
      <w:r w:rsidRPr="007D3AC5">
        <w:rPr>
          <w:rFonts w:ascii="Tahoma" w:hAnsi="Tahoma" w:cs="Tahoma"/>
          <w:b/>
          <w:sz w:val="24"/>
          <w:u w:val="single"/>
        </w:rPr>
        <w:t>D    E    C    R    E    T    A</w:t>
      </w:r>
    </w:p>
    <w:p w14:paraId="2E405026" w14:textId="77777777" w:rsidR="007D3AC5" w:rsidRPr="007D3AC5" w:rsidRDefault="007D3AC5" w:rsidP="007D3AC5">
      <w:pPr>
        <w:rPr>
          <w:rFonts w:ascii="Tahoma" w:hAnsi="Tahoma" w:cs="Tahoma"/>
        </w:rPr>
      </w:pPr>
    </w:p>
    <w:p w14:paraId="744F82EA" w14:textId="77777777" w:rsidR="007D3AC5" w:rsidRPr="007D3AC5" w:rsidRDefault="007D3AC5" w:rsidP="007D3AC5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7D3AC5">
        <w:rPr>
          <w:rFonts w:ascii="Tahoma" w:hAnsi="Tahoma" w:cs="Tahoma"/>
          <w:b/>
          <w:sz w:val="24"/>
          <w:u w:val="single"/>
        </w:rPr>
        <w:t>Art. 1º.-</w:t>
      </w:r>
    </w:p>
    <w:p w14:paraId="295E454B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  <w:r w:rsidRPr="007D3AC5">
        <w:rPr>
          <w:rFonts w:ascii="Tahoma" w:hAnsi="Tahoma" w:cs="Tahoma"/>
          <w:sz w:val="24"/>
        </w:rPr>
        <w:t xml:space="preserve">             </w:t>
      </w:r>
      <w:proofErr w:type="spellStart"/>
      <w:r w:rsidRPr="007D3AC5">
        <w:rPr>
          <w:rFonts w:ascii="Tahoma" w:hAnsi="Tahoma" w:cs="Tahoma"/>
          <w:sz w:val="24"/>
        </w:rPr>
        <w:t>Desígnase</w:t>
      </w:r>
      <w:proofErr w:type="spellEnd"/>
      <w:r w:rsidRPr="007D3AC5">
        <w:rPr>
          <w:rFonts w:ascii="Tahoma" w:hAnsi="Tahoma" w:cs="Tahoma"/>
          <w:sz w:val="24"/>
        </w:rPr>
        <w:t xml:space="preserve">, a partir del 03 de Enero del corriente año, al Sr. ZAMARREÑO PLOVANICH, Martín Horacio, D.N.I. 26.508.941, como personal de Gabinete quien desempeñara las funciones de </w:t>
      </w:r>
      <w:r w:rsidRPr="007D3AC5">
        <w:rPr>
          <w:rFonts w:ascii="Tahoma" w:hAnsi="Tahoma" w:cs="Tahoma"/>
          <w:b/>
          <w:sz w:val="24"/>
        </w:rPr>
        <w:t>Coordinador de Compras y Servicios Públicos</w:t>
      </w:r>
      <w:r w:rsidRPr="007D3AC5">
        <w:rPr>
          <w:rFonts w:ascii="Tahoma" w:hAnsi="Tahoma" w:cs="Tahoma"/>
          <w:sz w:val="24"/>
        </w:rPr>
        <w:t>, conforme a lo explicitado en la Ordenanza  Presupuesto General de Gastos Nº 937/2021.-</w:t>
      </w:r>
    </w:p>
    <w:p w14:paraId="20951282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</w:p>
    <w:p w14:paraId="11F3CAEA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u w:val="single"/>
          <w:lang w:val="es-ES_tradnl"/>
        </w:rPr>
      </w:pPr>
      <w:r w:rsidRPr="007D3AC5">
        <w:rPr>
          <w:rFonts w:ascii="Tahoma" w:hAnsi="Tahoma" w:cs="Tahoma"/>
          <w:b/>
          <w:sz w:val="24"/>
          <w:u w:val="single"/>
          <w:lang w:val="es-ES_tradnl"/>
        </w:rPr>
        <w:t>Art. 2º.-</w:t>
      </w:r>
    </w:p>
    <w:p w14:paraId="50BC23A3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  <w:r w:rsidRPr="007D3AC5">
        <w:rPr>
          <w:rFonts w:ascii="Tahoma" w:hAnsi="Tahoma" w:cs="Tahoma"/>
          <w:sz w:val="24"/>
          <w:lang w:val="es-ES_tradnl"/>
        </w:rPr>
        <w:t xml:space="preserve">             L</w:t>
      </w:r>
      <w:r w:rsidRPr="007D3AC5">
        <w:rPr>
          <w:rFonts w:ascii="Tahoma" w:hAnsi="Tahoma" w:cs="Tahoma"/>
          <w:sz w:val="24"/>
        </w:rPr>
        <w:t>os gastos que demande el cumplimiento de lo dispuesto en el artículo 1° se imputarán en las partidas 1-1-01-01-01-02-12 Coordinador de Compras y Servicios Públicos del Presupuesto de Gastos vigente.-</w:t>
      </w:r>
    </w:p>
    <w:p w14:paraId="5CAFF9A2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</w:p>
    <w:p w14:paraId="66089863" w14:textId="77777777" w:rsidR="007D3AC5" w:rsidRPr="007D3AC5" w:rsidRDefault="007D3AC5" w:rsidP="007D3AC5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7D3AC5">
        <w:rPr>
          <w:rFonts w:ascii="Tahoma" w:hAnsi="Tahoma" w:cs="Tahoma"/>
          <w:b/>
          <w:sz w:val="24"/>
          <w:u w:val="single"/>
        </w:rPr>
        <w:t>Art. 3º.-</w:t>
      </w:r>
    </w:p>
    <w:p w14:paraId="72CAF450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  <w:r w:rsidRPr="007D3AC5">
        <w:rPr>
          <w:rFonts w:ascii="Tahoma" w:hAnsi="Tahoma" w:cs="Tahoma"/>
          <w:sz w:val="24"/>
        </w:rPr>
        <w:t xml:space="preserve">             El  presente Decreto será refrendado por la Secretaria de Obras Públicas y Privadas Municipal.-</w:t>
      </w:r>
    </w:p>
    <w:p w14:paraId="6F0BA5E8" w14:textId="77777777" w:rsidR="007D3AC5" w:rsidRPr="007D3AC5" w:rsidRDefault="007D3AC5" w:rsidP="007D3AC5">
      <w:pPr>
        <w:jc w:val="both"/>
        <w:rPr>
          <w:rFonts w:ascii="Tahoma" w:hAnsi="Tahoma" w:cs="Tahoma"/>
          <w:sz w:val="24"/>
        </w:rPr>
      </w:pPr>
    </w:p>
    <w:p w14:paraId="2CE8B76F" w14:textId="77777777" w:rsidR="007D3AC5" w:rsidRPr="007D3AC5" w:rsidRDefault="007D3AC5" w:rsidP="007D3AC5">
      <w:pPr>
        <w:keepNext/>
        <w:jc w:val="both"/>
        <w:outlineLvl w:val="6"/>
        <w:rPr>
          <w:rFonts w:ascii="Tahoma" w:hAnsi="Tahoma" w:cs="Tahoma"/>
          <w:b/>
          <w:sz w:val="24"/>
          <w:u w:val="single"/>
        </w:rPr>
      </w:pPr>
      <w:r w:rsidRPr="007D3AC5">
        <w:rPr>
          <w:rFonts w:ascii="Tahoma" w:hAnsi="Tahoma" w:cs="Tahoma"/>
          <w:b/>
          <w:sz w:val="24"/>
          <w:u w:val="single"/>
        </w:rPr>
        <w:t>Art. 4º.-</w:t>
      </w:r>
    </w:p>
    <w:p w14:paraId="2E03F34E" w14:textId="76D1E46E" w:rsidR="007C47A8" w:rsidRDefault="007D3AC5" w:rsidP="007D3AC5">
      <w:r w:rsidRPr="007D3AC5">
        <w:rPr>
          <w:rFonts w:ascii="Tahoma" w:hAnsi="Tahoma" w:cs="Tahoma"/>
          <w:sz w:val="24"/>
        </w:rPr>
        <w:t xml:space="preserve">             Comuníquese, Publíquese, Protocolícese y Archívese.-                    </w:t>
      </w:r>
    </w:p>
    <w:p w14:paraId="6899D2BF" w14:textId="77777777" w:rsidR="007C47A8" w:rsidRDefault="007C47A8" w:rsidP="007C47A8"/>
    <w:p w14:paraId="6BCED0BE" w14:textId="77777777" w:rsidR="007D3AC5" w:rsidRPr="007D3AC5" w:rsidRDefault="007D3AC5" w:rsidP="007D3AC5">
      <w:pPr>
        <w:jc w:val="right"/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sz w:val="24"/>
          <w:szCs w:val="24"/>
        </w:rPr>
        <w:t xml:space="preserve">                                                  Mendiolaza, 24 de Enero de 2022.-</w:t>
      </w:r>
    </w:p>
    <w:p w14:paraId="782B0481" w14:textId="77777777" w:rsidR="007D3AC5" w:rsidRPr="007D3AC5" w:rsidRDefault="007D3AC5" w:rsidP="007D3AC5">
      <w:pPr>
        <w:rPr>
          <w:rFonts w:ascii="Tahoma" w:hAnsi="Tahoma" w:cs="Tahoma"/>
        </w:rPr>
      </w:pPr>
    </w:p>
    <w:p w14:paraId="2558AFE4" w14:textId="77777777" w:rsidR="007D3AC5" w:rsidRPr="007D3AC5" w:rsidRDefault="007D3AC5" w:rsidP="007D3AC5">
      <w:pPr>
        <w:rPr>
          <w:rFonts w:ascii="Tahoma" w:hAnsi="Tahoma" w:cs="Tahoma"/>
        </w:rPr>
      </w:pPr>
    </w:p>
    <w:p w14:paraId="56608E60" w14:textId="77777777" w:rsidR="007D3AC5" w:rsidRPr="007D3AC5" w:rsidRDefault="007D3AC5" w:rsidP="007D3AC5">
      <w:pPr>
        <w:rPr>
          <w:rFonts w:ascii="Tahoma" w:hAnsi="Tahoma" w:cs="Tahoma"/>
        </w:rPr>
      </w:pPr>
    </w:p>
    <w:p w14:paraId="5142DCD4" w14:textId="77777777" w:rsidR="007D3AC5" w:rsidRPr="007D3AC5" w:rsidRDefault="007D3AC5" w:rsidP="007D3AC5">
      <w:pPr>
        <w:jc w:val="center"/>
        <w:rPr>
          <w:rFonts w:ascii="Tahoma" w:hAnsi="Tahoma" w:cs="Tahoma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D   E   C   R   E   T   O     Nº   009/2022</w:t>
      </w:r>
    </w:p>
    <w:p w14:paraId="0D1E96B2" w14:textId="77777777" w:rsidR="007D3AC5" w:rsidRPr="007D3AC5" w:rsidRDefault="007D3AC5" w:rsidP="007D3AC5">
      <w:pPr>
        <w:keepNext/>
        <w:jc w:val="both"/>
        <w:outlineLvl w:val="1"/>
        <w:rPr>
          <w:rFonts w:ascii="Tahoma" w:hAnsi="Tahoma" w:cs="Tahoma"/>
          <w:sz w:val="24"/>
          <w:szCs w:val="24"/>
          <w:u w:val="single"/>
        </w:rPr>
      </w:pPr>
      <w:r w:rsidRPr="007D3AC5">
        <w:rPr>
          <w:rFonts w:ascii="Tahoma" w:hAnsi="Tahoma" w:cs="Tahoma"/>
          <w:sz w:val="24"/>
          <w:szCs w:val="24"/>
          <w:u w:val="single"/>
        </w:rPr>
        <w:t xml:space="preserve"> </w:t>
      </w:r>
    </w:p>
    <w:p w14:paraId="6987F0CB" w14:textId="77777777" w:rsidR="007D3AC5" w:rsidRPr="007D3AC5" w:rsidRDefault="007D3AC5" w:rsidP="007D3AC5"/>
    <w:p w14:paraId="1F2D9C8D" w14:textId="77777777" w:rsidR="007D3AC5" w:rsidRPr="007D3AC5" w:rsidRDefault="007D3AC5" w:rsidP="007D3AC5"/>
    <w:p w14:paraId="33DB89EA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sz w:val="24"/>
          <w:szCs w:val="24"/>
        </w:rPr>
        <w:t xml:space="preserve"> </w:t>
      </w:r>
      <w:r w:rsidRPr="007D3AC5">
        <w:rPr>
          <w:rFonts w:ascii="Tahoma" w:hAnsi="Tahoma" w:cs="Tahoma"/>
          <w:b/>
          <w:sz w:val="24"/>
          <w:szCs w:val="24"/>
          <w:u w:val="single"/>
        </w:rPr>
        <w:t>VISTO:</w:t>
      </w:r>
    </w:p>
    <w:p w14:paraId="0846B4CC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b/>
          <w:sz w:val="24"/>
          <w:szCs w:val="24"/>
        </w:rPr>
        <w:t xml:space="preserve"> </w:t>
      </w:r>
      <w:r w:rsidRPr="007D3AC5">
        <w:rPr>
          <w:rFonts w:ascii="Tahoma" w:hAnsi="Tahoma" w:cs="Tahoma"/>
          <w:sz w:val="24"/>
          <w:szCs w:val="24"/>
        </w:rPr>
        <w:t xml:space="preserve">           </w:t>
      </w:r>
      <w:r w:rsidRPr="007D3AC5">
        <w:rPr>
          <w:rFonts w:ascii="Tahoma" w:hAnsi="Tahoma" w:cs="Tahoma"/>
          <w:sz w:val="24"/>
          <w:szCs w:val="22"/>
        </w:rPr>
        <w:t xml:space="preserve">Que se encuentra en ejecución en la Cuidad de Mendiolaza, Provincia de Córdoba, la obra </w:t>
      </w:r>
      <w:r w:rsidRPr="007D3AC5">
        <w:rPr>
          <w:rFonts w:ascii="Tahoma" w:hAnsi="Tahoma" w:cs="Tahoma"/>
          <w:b/>
          <w:sz w:val="24"/>
          <w:szCs w:val="22"/>
        </w:rPr>
        <w:t>VEREDA PERIMETRAL-RUTA INTERMUNICIPAL</w:t>
      </w:r>
      <w:r w:rsidRPr="007D3AC5">
        <w:rPr>
          <w:rFonts w:ascii="Tahoma" w:hAnsi="Tahoma" w:cs="Tahoma"/>
          <w:sz w:val="24"/>
          <w:szCs w:val="22"/>
        </w:rPr>
        <w:t xml:space="preserve">, desarrollada en el marco del programa “ARGENTINA HACE”, tramitada en la SOP  bajo el expediente N° </w:t>
      </w:r>
      <w:r w:rsidRPr="007D3AC5">
        <w:rPr>
          <w:rFonts w:ascii="Tahoma" w:hAnsi="Tahoma" w:cs="Tahoma"/>
          <w:b/>
          <w:sz w:val="24"/>
          <w:szCs w:val="22"/>
        </w:rPr>
        <w:t>(SIPPE)127268</w:t>
      </w:r>
      <w:r w:rsidRPr="007D3AC5">
        <w:rPr>
          <w:rFonts w:ascii="Tahoma" w:hAnsi="Tahoma" w:cs="Tahoma"/>
          <w:sz w:val="24"/>
          <w:szCs w:val="22"/>
        </w:rPr>
        <w:t>, incluida en el Convenio firmado entre la  Municipalidad de Mendiolaza y la Secretaria de Obras Publicas de la Nación;</w:t>
      </w:r>
    </w:p>
    <w:p w14:paraId="1B92A0F9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</w:p>
    <w:p w14:paraId="63362009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</w:p>
    <w:p w14:paraId="2E77E039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Y CONSIDERANDO:</w:t>
      </w:r>
    </w:p>
    <w:p w14:paraId="47E1B436" w14:textId="77777777" w:rsidR="007D3AC5" w:rsidRPr="007D3AC5" w:rsidRDefault="007D3AC5" w:rsidP="007D3AC5">
      <w:pPr>
        <w:keepNext/>
        <w:jc w:val="both"/>
        <w:rPr>
          <w:rFonts w:ascii="Tahoma" w:hAnsi="Tahoma" w:cs="Tahoma"/>
          <w:sz w:val="24"/>
          <w:szCs w:val="22"/>
        </w:rPr>
      </w:pPr>
      <w:r w:rsidRPr="007D3AC5">
        <w:rPr>
          <w:rFonts w:ascii="Tahoma" w:hAnsi="Tahoma" w:cs="Tahoma"/>
          <w:sz w:val="24"/>
          <w:szCs w:val="24"/>
        </w:rPr>
        <w:t xml:space="preserve">           </w:t>
      </w:r>
      <w:r w:rsidRPr="007D3AC5">
        <w:rPr>
          <w:rFonts w:ascii="Tahoma" w:hAnsi="Tahoma" w:cs="Tahoma"/>
          <w:sz w:val="24"/>
          <w:szCs w:val="22"/>
        </w:rPr>
        <w:t xml:space="preserve">Que, la fecha de Inicio de Obra “VEREDA PERIMETRAL-RUTA INTERMUNICIPAL”, fue el 30 de noviembre del 2021 y el Plazo de Obra original propuesto de 60 días corridos; </w:t>
      </w:r>
    </w:p>
    <w:p w14:paraId="38CB5CBA" w14:textId="77777777" w:rsidR="007D3AC5" w:rsidRPr="007D3AC5" w:rsidRDefault="007D3AC5" w:rsidP="007D3AC5">
      <w:pPr>
        <w:keepNext/>
        <w:jc w:val="both"/>
        <w:rPr>
          <w:rFonts w:ascii="Tahoma" w:hAnsi="Tahoma" w:cs="Tahoma"/>
          <w:sz w:val="24"/>
          <w:szCs w:val="22"/>
        </w:rPr>
      </w:pPr>
      <w:r w:rsidRPr="007D3AC5">
        <w:rPr>
          <w:rFonts w:ascii="Tahoma" w:hAnsi="Tahoma" w:cs="Tahoma"/>
          <w:sz w:val="24"/>
          <w:szCs w:val="22"/>
        </w:rPr>
        <w:tab/>
        <w:t>Que, se han retrasado las tareas de ejecución de obras por las razones de situación sanitarias relacionadas con la pandemia CORONAVIRUS  y las afecciones climáticas de la zona que constan en la nota enviada por el Sr. Intendente Municipal;</w:t>
      </w:r>
    </w:p>
    <w:p w14:paraId="6CB10EA1" w14:textId="77777777" w:rsidR="007D3AC5" w:rsidRPr="007D3AC5" w:rsidRDefault="007D3AC5" w:rsidP="007D3AC5">
      <w:pPr>
        <w:keepNext/>
        <w:jc w:val="both"/>
        <w:rPr>
          <w:rFonts w:ascii="Tahoma" w:hAnsi="Tahoma" w:cs="Tahoma"/>
          <w:sz w:val="24"/>
          <w:szCs w:val="22"/>
        </w:rPr>
      </w:pPr>
      <w:r w:rsidRPr="007D3AC5">
        <w:rPr>
          <w:rFonts w:ascii="Tahoma" w:hAnsi="Tahoma" w:cs="Tahoma"/>
          <w:sz w:val="24"/>
          <w:szCs w:val="22"/>
        </w:rPr>
        <w:tab/>
        <w:t>Que, se solicita una ampliación de plazo de la obra por un periodo de 90 días corridos, dando término a la misma el día 29 de Abril de 2022;</w:t>
      </w:r>
    </w:p>
    <w:p w14:paraId="5F8B2621" w14:textId="77777777" w:rsidR="007D3AC5" w:rsidRPr="007D3AC5" w:rsidRDefault="007D3AC5" w:rsidP="007D3AC5">
      <w:pPr>
        <w:keepNext/>
        <w:jc w:val="both"/>
        <w:rPr>
          <w:rFonts w:ascii="Tahoma" w:hAnsi="Tahoma" w:cs="Tahoma"/>
          <w:sz w:val="24"/>
          <w:szCs w:val="22"/>
        </w:rPr>
      </w:pPr>
      <w:r w:rsidRPr="007D3AC5">
        <w:rPr>
          <w:rFonts w:ascii="Tahoma" w:hAnsi="Tahoma" w:cs="Tahoma"/>
          <w:sz w:val="24"/>
          <w:szCs w:val="22"/>
        </w:rPr>
        <w:tab/>
        <w:t>Que, no existen objeciones al respecto de la solicitud de Ampliación de Plazo de la Obra VEREDA PERRIMETRAL-RUTA INTERMUNICIPAL por un lapso de 90 días.-</w:t>
      </w:r>
    </w:p>
    <w:p w14:paraId="31CE80C1" w14:textId="77777777" w:rsidR="007D3AC5" w:rsidRPr="007D3AC5" w:rsidRDefault="007D3AC5" w:rsidP="007D3AC5">
      <w:pPr>
        <w:jc w:val="both"/>
        <w:rPr>
          <w:rFonts w:ascii="Tahoma" w:hAnsi="Tahoma" w:cs="Tahoma"/>
          <w:szCs w:val="24"/>
        </w:rPr>
      </w:pPr>
    </w:p>
    <w:p w14:paraId="5A2E2C2D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POR ELLO:</w:t>
      </w:r>
    </w:p>
    <w:p w14:paraId="38619FCD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szCs w:val="24"/>
        </w:rPr>
      </w:pPr>
      <w:r w:rsidRPr="007D3AC5">
        <w:rPr>
          <w:rFonts w:ascii="Tahoma" w:hAnsi="Tahoma" w:cs="Tahoma"/>
          <w:b/>
          <w:sz w:val="24"/>
          <w:szCs w:val="24"/>
        </w:rPr>
        <w:t xml:space="preserve">                     EL   INTENDENTE   MUNICIPAL   DE   MENDIOLAZA</w:t>
      </w:r>
    </w:p>
    <w:p w14:paraId="143C5311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</w:p>
    <w:p w14:paraId="694B739D" w14:textId="77777777" w:rsidR="007D3AC5" w:rsidRPr="007D3AC5" w:rsidRDefault="007D3AC5" w:rsidP="007D3AC5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D    E    C    R    E    T    A</w:t>
      </w:r>
    </w:p>
    <w:p w14:paraId="0E9F2FF8" w14:textId="77777777" w:rsidR="007D3AC5" w:rsidRPr="007D3AC5" w:rsidRDefault="007D3AC5" w:rsidP="007D3AC5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C000015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Art. 1º.-</w:t>
      </w:r>
    </w:p>
    <w:p w14:paraId="770FE7F0" w14:textId="77777777" w:rsidR="007D3AC5" w:rsidRPr="007D3AC5" w:rsidRDefault="007D3AC5" w:rsidP="007D3AC5">
      <w:pPr>
        <w:jc w:val="both"/>
        <w:rPr>
          <w:rFonts w:ascii="Tahoma" w:hAnsi="Tahoma" w:cs="Tahoma"/>
          <w:sz w:val="28"/>
          <w:szCs w:val="24"/>
        </w:rPr>
      </w:pPr>
      <w:r w:rsidRPr="007D3AC5">
        <w:rPr>
          <w:rFonts w:ascii="Tahoma" w:hAnsi="Tahoma" w:cs="Tahoma"/>
          <w:sz w:val="24"/>
          <w:szCs w:val="24"/>
        </w:rPr>
        <w:t xml:space="preserve">             </w:t>
      </w:r>
      <w:proofErr w:type="spellStart"/>
      <w:r w:rsidRPr="007D3AC5">
        <w:rPr>
          <w:rFonts w:ascii="Tahoma" w:hAnsi="Tahoma" w:cs="Tahoma"/>
          <w:sz w:val="24"/>
          <w:szCs w:val="22"/>
        </w:rPr>
        <w:t>Apruebase</w:t>
      </w:r>
      <w:proofErr w:type="spellEnd"/>
      <w:r w:rsidRPr="007D3AC5">
        <w:rPr>
          <w:rFonts w:ascii="Tahoma" w:hAnsi="Tahoma" w:cs="Tahoma"/>
          <w:sz w:val="24"/>
          <w:szCs w:val="22"/>
        </w:rPr>
        <w:t xml:space="preserve"> la Ampliación de Plazo por un periodo de 90 días de la obra “VEREDA PERIMETRAL-RUTA INTERMUNICIPAL” desarrollada en el marco del programa “ARGENTINA HACE”, tramitada en la SOP bajo el expediente </w:t>
      </w:r>
      <w:r w:rsidRPr="007D3AC5">
        <w:rPr>
          <w:rFonts w:ascii="Tahoma" w:hAnsi="Tahoma" w:cs="Tahoma"/>
          <w:b/>
          <w:sz w:val="24"/>
          <w:szCs w:val="22"/>
        </w:rPr>
        <w:t>EX-2021-75607308- -APN-DGD#MOP.-</w:t>
      </w:r>
    </w:p>
    <w:p w14:paraId="3841D8E0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</w:p>
    <w:p w14:paraId="5129D86C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Art.2º.-</w:t>
      </w:r>
    </w:p>
    <w:p w14:paraId="4D609946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sz w:val="24"/>
          <w:szCs w:val="24"/>
        </w:rPr>
        <w:t xml:space="preserve">            El presente Decreto será refrendado por el Secretario de Públicas y Privadas Municipal.-</w:t>
      </w:r>
    </w:p>
    <w:p w14:paraId="0DE4FDCE" w14:textId="77777777" w:rsidR="007D3AC5" w:rsidRPr="007D3AC5" w:rsidRDefault="007D3AC5" w:rsidP="007D3AC5">
      <w:pPr>
        <w:jc w:val="right"/>
        <w:rPr>
          <w:rFonts w:ascii="Tahoma" w:hAnsi="Tahoma" w:cs="Tahoma"/>
          <w:b/>
          <w:sz w:val="24"/>
          <w:szCs w:val="24"/>
        </w:rPr>
      </w:pPr>
    </w:p>
    <w:p w14:paraId="24E9867A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 xml:space="preserve">Art.3º.- </w:t>
      </w:r>
    </w:p>
    <w:p w14:paraId="70DC1064" w14:textId="34D251B6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sz w:val="24"/>
          <w:szCs w:val="24"/>
        </w:rPr>
        <w:t xml:space="preserve">            Comuníquese, Publíquese, Protocolícese y Archívese.-</w:t>
      </w:r>
    </w:p>
    <w:p w14:paraId="456DD260" w14:textId="77777777" w:rsidR="007D3AC5" w:rsidRPr="007D3AC5" w:rsidRDefault="007D3AC5" w:rsidP="007D3AC5"/>
    <w:p w14:paraId="5265DB46" w14:textId="77777777" w:rsidR="007D3AC5" w:rsidRPr="007D3AC5" w:rsidRDefault="007D3AC5" w:rsidP="007D3AC5">
      <w:pPr>
        <w:jc w:val="right"/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sz w:val="24"/>
          <w:szCs w:val="24"/>
        </w:rPr>
        <w:t>Mendiolaza, 31 de Enero de 2022.-</w:t>
      </w:r>
    </w:p>
    <w:p w14:paraId="35E3F70E" w14:textId="77777777" w:rsidR="007D3AC5" w:rsidRPr="007D3AC5" w:rsidRDefault="007D3AC5" w:rsidP="0035373E">
      <w:pPr>
        <w:rPr>
          <w:rFonts w:ascii="Tahoma" w:hAnsi="Tahoma" w:cs="Tahoma"/>
          <w:b/>
          <w:sz w:val="24"/>
          <w:szCs w:val="24"/>
          <w:u w:val="single"/>
        </w:rPr>
      </w:pPr>
    </w:p>
    <w:p w14:paraId="0589A144" w14:textId="77777777" w:rsidR="007D3AC5" w:rsidRPr="007D3AC5" w:rsidRDefault="007D3AC5" w:rsidP="007D3AC5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D   E   C   R   E   T   O      Nº   010/2022</w:t>
      </w:r>
    </w:p>
    <w:p w14:paraId="6CAD2D6E" w14:textId="77777777" w:rsidR="007D3AC5" w:rsidRPr="007D3AC5" w:rsidRDefault="007D3AC5" w:rsidP="007D3AC5">
      <w:pPr>
        <w:rPr>
          <w:rFonts w:ascii="Tahoma" w:hAnsi="Tahoma" w:cs="Tahoma"/>
          <w:sz w:val="24"/>
          <w:szCs w:val="24"/>
        </w:rPr>
      </w:pPr>
    </w:p>
    <w:p w14:paraId="4AB4D6F6" w14:textId="77777777" w:rsidR="007D3AC5" w:rsidRPr="007D3AC5" w:rsidRDefault="007D3AC5" w:rsidP="007D3AC5">
      <w:pPr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VISTO:</w:t>
      </w:r>
    </w:p>
    <w:p w14:paraId="16A77AE7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sz w:val="24"/>
          <w:szCs w:val="24"/>
        </w:rPr>
        <w:t xml:space="preserve">            La Ordenanza General de Presupuesto en la cual se faculta al Departamento Ejecutivo a compensar las Partidas del Presupuesto General de Gastos;</w:t>
      </w:r>
    </w:p>
    <w:p w14:paraId="3222BA19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</w:p>
    <w:p w14:paraId="794A242D" w14:textId="77777777" w:rsidR="007D3AC5" w:rsidRPr="007D3AC5" w:rsidRDefault="007D3AC5" w:rsidP="007D3AC5">
      <w:pPr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Y CONSIDERANDO:</w:t>
      </w:r>
    </w:p>
    <w:p w14:paraId="2C5ABD0C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sz w:val="24"/>
          <w:szCs w:val="24"/>
        </w:rPr>
        <w:t xml:space="preserve">            Que, es necesario compensar Partidas del Presupuesto General de Gastos Vigentes, al resultar insuficientes los créditos originales;</w:t>
      </w:r>
    </w:p>
    <w:p w14:paraId="30134203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sz w:val="24"/>
          <w:szCs w:val="24"/>
        </w:rPr>
        <w:t xml:space="preserve">            Que, existen Partidas de Refuerzo para compensar otras de la misma Partida Principal, lo cual no modifica el total de estas, tal como lo prescribe la Ordenanza de Presupuesto;</w:t>
      </w:r>
    </w:p>
    <w:p w14:paraId="6DD83FF5" w14:textId="77777777" w:rsidR="007D3AC5" w:rsidRPr="007D3AC5" w:rsidRDefault="007D3AC5" w:rsidP="007D3AC5">
      <w:pPr>
        <w:rPr>
          <w:rFonts w:ascii="Tahoma" w:hAnsi="Tahoma" w:cs="Tahoma"/>
          <w:b/>
          <w:sz w:val="24"/>
          <w:szCs w:val="24"/>
          <w:u w:val="single"/>
        </w:rPr>
      </w:pPr>
    </w:p>
    <w:p w14:paraId="1C1A962A" w14:textId="77777777" w:rsidR="007D3AC5" w:rsidRPr="007D3AC5" w:rsidRDefault="007D3AC5" w:rsidP="007D3AC5">
      <w:pPr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POR ELLO:</w:t>
      </w:r>
    </w:p>
    <w:p w14:paraId="42FF7BFC" w14:textId="77777777" w:rsidR="007D3AC5" w:rsidRPr="007D3AC5" w:rsidRDefault="007D3AC5" w:rsidP="007D3AC5">
      <w:pPr>
        <w:rPr>
          <w:rFonts w:ascii="Tahoma" w:hAnsi="Tahoma" w:cs="Tahoma"/>
          <w:b/>
          <w:sz w:val="24"/>
          <w:szCs w:val="24"/>
        </w:rPr>
      </w:pPr>
      <w:r w:rsidRPr="007D3AC5">
        <w:rPr>
          <w:rFonts w:ascii="Tahoma" w:hAnsi="Tahoma" w:cs="Tahoma"/>
          <w:b/>
          <w:sz w:val="24"/>
          <w:szCs w:val="24"/>
        </w:rPr>
        <w:t xml:space="preserve">                    EL INTENDENTE MUNICIPAL DE MENDIOLAZA</w:t>
      </w:r>
    </w:p>
    <w:p w14:paraId="5E444B43" w14:textId="77777777" w:rsidR="007D3AC5" w:rsidRPr="007D3AC5" w:rsidRDefault="007D3AC5" w:rsidP="007D3AC5">
      <w:pPr>
        <w:spacing w:before="240" w:after="60"/>
        <w:jc w:val="center"/>
        <w:outlineLvl w:val="6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D    E    C    R    E    T    A</w:t>
      </w:r>
    </w:p>
    <w:p w14:paraId="7D082593" w14:textId="77777777" w:rsidR="007D3AC5" w:rsidRPr="007D3AC5" w:rsidRDefault="007D3AC5" w:rsidP="007D3AC5">
      <w:pPr>
        <w:rPr>
          <w:rFonts w:ascii="Tahoma" w:hAnsi="Tahoma" w:cs="Tahoma"/>
          <w:sz w:val="24"/>
          <w:szCs w:val="24"/>
        </w:rPr>
      </w:pPr>
    </w:p>
    <w:p w14:paraId="3C96693F" w14:textId="77777777" w:rsidR="007D3AC5" w:rsidRPr="007D3AC5" w:rsidRDefault="007D3AC5" w:rsidP="007D3AC5">
      <w:pPr>
        <w:keepNext/>
        <w:jc w:val="both"/>
        <w:outlineLvl w:val="1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Art. 1º.-</w:t>
      </w:r>
    </w:p>
    <w:p w14:paraId="71505EA4" w14:textId="77777777" w:rsidR="007D3AC5" w:rsidRPr="007D3AC5" w:rsidRDefault="007D3AC5" w:rsidP="007D3AC5">
      <w:pPr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sz w:val="24"/>
          <w:szCs w:val="24"/>
        </w:rPr>
        <w:t xml:space="preserve">             Compensase las Partidas del Presupuesto de Gastos conforme al siguiente detalle:</w:t>
      </w:r>
    </w:p>
    <w:p w14:paraId="334BA1BB" w14:textId="77777777" w:rsidR="007D3AC5" w:rsidRPr="007D3AC5" w:rsidRDefault="007D3AC5" w:rsidP="007D3AC5">
      <w:pPr>
        <w:rPr>
          <w:rFonts w:ascii="Tahoma" w:hAnsi="Tahoma" w:cs="Tahoma"/>
          <w:sz w:val="24"/>
          <w:szCs w:val="24"/>
        </w:rPr>
      </w:pPr>
    </w:p>
    <w:tbl>
      <w:tblPr>
        <w:tblW w:w="9864" w:type="dxa"/>
        <w:tblInd w:w="-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3440"/>
        <w:gridCol w:w="1620"/>
        <w:gridCol w:w="1504"/>
        <w:gridCol w:w="1860"/>
      </w:tblGrid>
      <w:tr w:rsidR="007D3AC5" w:rsidRPr="007D3AC5" w14:paraId="42650BBE" w14:textId="77777777" w:rsidTr="00F64A94">
        <w:trPr>
          <w:trHeight w:val="420"/>
        </w:trPr>
        <w:tc>
          <w:tcPr>
            <w:tcW w:w="9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48FD" w14:textId="77777777" w:rsidR="007D3AC5" w:rsidRPr="007D3AC5" w:rsidRDefault="007D3AC5" w:rsidP="007D3AC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s-AR"/>
              </w:rPr>
            </w:pPr>
            <w:r w:rsidRPr="007D3AC5">
              <w:rPr>
                <w:rFonts w:ascii="Tahoma" w:eastAsia="Tahoma" w:hAnsi="Tahoma" w:cs="Tahoma"/>
                <w:color w:val="000000"/>
                <w:sz w:val="24"/>
                <w:szCs w:val="24"/>
                <w:lang w:eastAsia="es-AR"/>
              </w:rPr>
              <w:t>I-</w:t>
            </w:r>
            <w:r w:rsidRPr="007D3AC5">
              <w:rPr>
                <w:rFonts w:eastAsia="Tahoma"/>
                <w:color w:val="000000"/>
                <w:sz w:val="14"/>
                <w:szCs w:val="14"/>
                <w:lang w:eastAsia="es-AR"/>
              </w:rPr>
              <w:t xml:space="preserve">            </w:t>
            </w:r>
            <w:r w:rsidRPr="007D3AC5">
              <w:rPr>
                <w:rFonts w:ascii="Tahoma" w:eastAsia="Tahoma" w:hAnsi="Tahoma" w:cs="Tahoma"/>
                <w:color w:val="000000"/>
                <w:sz w:val="24"/>
                <w:szCs w:val="24"/>
                <w:u w:val="single"/>
                <w:lang w:eastAsia="es-AR"/>
              </w:rPr>
              <w:t>PRESUPUESTO GENERAL DE GASTOS - Incrementos:</w:t>
            </w:r>
          </w:p>
        </w:tc>
      </w:tr>
      <w:tr w:rsidR="007D3AC5" w:rsidRPr="007D3AC5" w14:paraId="7E6315C2" w14:textId="77777777" w:rsidTr="00F64A9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5F5A" w14:textId="77777777" w:rsidR="007D3AC5" w:rsidRPr="007D3AC5" w:rsidRDefault="007D3AC5" w:rsidP="007D3AC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Código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C5AF" w14:textId="77777777" w:rsidR="007D3AC5" w:rsidRPr="007D3AC5" w:rsidRDefault="007D3AC5" w:rsidP="007D3AC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Part</w:t>
            </w:r>
            <w:proofErr w:type="spellEnd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 a Incrementar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70B7" w14:textId="77777777" w:rsidR="007D3AC5" w:rsidRPr="007D3AC5" w:rsidRDefault="007D3AC5" w:rsidP="007D3AC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Presup</w:t>
            </w:r>
            <w:proofErr w:type="spellEnd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Vgte</w:t>
            </w:r>
            <w:proofErr w:type="spellEnd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E16A" w14:textId="77777777" w:rsidR="007D3AC5" w:rsidRPr="007D3AC5" w:rsidRDefault="007D3AC5" w:rsidP="007D3AC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Incremento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7D8B" w14:textId="77777777" w:rsidR="007D3AC5" w:rsidRPr="007D3AC5" w:rsidRDefault="007D3AC5" w:rsidP="007D3AC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Presup</w:t>
            </w:r>
            <w:proofErr w:type="spellEnd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Rectif</w:t>
            </w:r>
            <w:proofErr w:type="spellEnd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</w:t>
            </w:r>
          </w:p>
        </w:tc>
      </w:tr>
      <w:tr w:rsidR="007D3AC5" w:rsidRPr="007D3AC5" w14:paraId="1C1143C6" w14:textId="77777777" w:rsidTr="00F64A9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6B2A1" w14:textId="77777777" w:rsidR="007D3AC5" w:rsidRPr="007D3AC5" w:rsidRDefault="007D3AC5" w:rsidP="007D3AC5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2-1-8-1-2-15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FADC5" w14:textId="77777777" w:rsidR="007D3AC5" w:rsidRPr="007D3AC5" w:rsidRDefault="007D3AC5" w:rsidP="007D3AC5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Deudas de Obras Ejercicio </w:t>
            </w:r>
            <w:proofErr w:type="spellStart"/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Ant</w:t>
            </w:r>
            <w:proofErr w:type="spellEnd"/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A2BE5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2.000.000.-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2B50D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800.000.-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88ACA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2.800.000.-</w:t>
            </w:r>
          </w:p>
        </w:tc>
      </w:tr>
      <w:tr w:rsidR="007D3AC5" w:rsidRPr="007D3AC5" w14:paraId="708E1597" w14:textId="77777777" w:rsidTr="00F64A9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1B4FB" w14:textId="77777777" w:rsidR="007D3AC5" w:rsidRPr="007D3AC5" w:rsidRDefault="007D3AC5" w:rsidP="007D3AC5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E7EA" w14:textId="77777777" w:rsidR="007D3AC5" w:rsidRPr="007D3AC5" w:rsidRDefault="007D3AC5" w:rsidP="007D3AC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Total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B09C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800.000.-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517C7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7D3AC5" w:rsidRPr="007D3AC5" w14:paraId="2D6FEF9E" w14:textId="77777777" w:rsidTr="00F64A9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F3C11" w14:textId="77777777" w:rsidR="007D3AC5" w:rsidRPr="007D3AC5" w:rsidRDefault="007D3AC5" w:rsidP="007D3AC5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0158B" w14:textId="77777777" w:rsidR="007D3AC5" w:rsidRPr="007D3AC5" w:rsidRDefault="007D3AC5" w:rsidP="007D3AC5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74644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F9790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648B3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7D3AC5" w:rsidRPr="007D3AC5" w14:paraId="029E4026" w14:textId="77777777" w:rsidTr="00F64A94">
        <w:trPr>
          <w:trHeight w:val="420"/>
        </w:trPr>
        <w:tc>
          <w:tcPr>
            <w:tcW w:w="9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4C27" w14:textId="77777777" w:rsidR="007D3AC5" w:rsidRPr="007D3AC5" w:rsidRDefault="007D3AC5" w:rsidP="007D3AC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s-AR"/>
              </w:rPr>
            </w:pPr>
            <w:r w:rsidRPr="007D3AC5">
              <w:rPr>
                <w:rFonts w:ascii="Tahoma" w:eastAsia="Tahoma" w:hAnsi="Tahoma" w:cs="Tahoma"/>
                <w:color w:val="000000"/>
                <w:sz w:val="24"/>
                <w:szCs w:val="24"/>
                <w:lang w:eastAsia="es-AR"/>
              </w:rPr>
              <w:t>II-</w:t>
            </w:r>
            <w:r w:rsidRPr="007D3AC5">
              <w:rPr>
                <w:rFonts w:eastAsia="Tahoma"/>
                <w:color w:val="000000"/>
                <w:sz w:val="14"/>
                <w:szCs w:val="14"/>
                <w:lang w:eastAsia="es-AR"/>
              </w:rPr>
              <w:t xml:space="preserve">            </w:t>
            </w:r>
            <w:r w:rsidRPr="007D3AC5">
              <w:rPr>
                <w:rFonts w:ascii="Tahoma" w:eastAsia="Tahoma" w:hAnsi="Tahoma" w:cs="Tahoma"/>
                <w:color w:val="000000"/>
                <w:sz w:val="24"/>
                <w:szCs w:val="24"/>
                <w:u w:val="single"/>
                <w:lang w:eastAsia="es-AR"/>
              </w:rPr>
              <w:t>PRESUPUESTO GENERAL DE GASTOS - Disminución:</w:t>
            </w:r>
          </w:p>
        </w:tc>
      </w:tr>
      <w:tr w:rsidR="007D3AC5" w:rsidRPr="007D3AC5" w14:paraId="3475A662" w14:textId="77777777" w:rsidTr="00F64A9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FAC54" w14:textId="77777777" w:rsidR="007D3AC5" w:rsidRPr="007D3AC5" w:rsidRDefault="007D3AC5" w:rsidP="007D3AC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Código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C0AC" w14:textId="77777777" w:rsidR="007D3AC5" w:rsidRPr="007D3AC5" w:rsidRDefault="007D3AC5" w:rsidP="007D3AC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Part</w:t>
            </w:r>
            <w:proofErr w:type="spellEnd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 a Disminuir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67320" w14:textId="77777777" w:rsidR="007D3AC5" w:rsidRPr="007D3AC5" w:rsidRDefault="007D3AC5" w:rsidP="007D3AC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Presup</w:t>
            </w:r>
            <w:proofErr w:type="spellEnd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Vgte</w:t>
            </w:r>
            <w:proofErr w:type="spellEnd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455B" w14:textId="77777777" w:rsidR="007D3AC5" w:rsidRPr="007D3AC5" w:rsidRDefault="007D3AC5" w:rsidP="007D3AC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Disminución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6668" w14:textId="77777777" w:rsidR="007D3AC5" w:rsidRPr="007D3AC5" w:rsidRDefault="007D3AC5" w:rsidP="007D3AC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Presup</w:t>
            </w:r>
            <w:proofErr w:type="spellEnd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Rectif</w:t>
            </w:r>
            <w:proofErr w:type="spellEnd"/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</w:t>
            </w:r>
          </w:p>
        </w:tc>
      </w:tr>
      <w:tr w:rsidR="007D3AC5" w:rsidRPr="007D3AC5" w14:paraId="7BBD7D97" w14:textId="77777777" w:rsidTr="00F64A9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CC828" w14:textId="77777777" w:rsidR="007D3AC5" w:rsidRPr="007D3AC5" w:rsidRDefault="007D3AC5" w:rsidP="007D3AC5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2-1-8-1-2-25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7761A" w14:textId="77777777" w:rsidR="007D3AC5" w:rsidRPr="007D3AC5" w:rsidRDefault="007D3AC5" w:rsidP="007D3AC5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</w:pPr>
            <w:proofErr w:type="spellStart"/>
            <w:r w:rsidRPr="007D3AC5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Credito</w:t>
            </w:r>
            <w:proofErr w:type="spellEnd"/>
            <w:r w:rsidRPr="007D3AC5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7D3AC5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Adic</w:t>
            </w:r>
            <w:proofErr w:type="spellEnd"/>
            <w:r w:rsidRPr="007D3AC5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. p/Ref. Part.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ABFE7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5.000.000.-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0CF85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800.000.-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5E98C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4.200.000.-</w:t>
            </w:r>
          </w:p>
        </w:tc>
      </w:tr>
      <w:tr w:rsidR="007D3AC5" w:rsidRPr="007D3AC5" w14:paraId="772D4B42" w14:textId="77777777" w:rsidTr="00F64A9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812FA" w14:textId="77777777" w:rsidR="007D3AC5" w:rsidRPr="007D3AC5" w:rsidRDefault="007D3AC5" w:rsidP="007D3AC5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C3E2" w14:textId="77777777" w:rsidR="007D3AC5" w:rsidRPr="007D3AC5" w:rsidRDefault="007D3AC5" w:rsidP="007D3AC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Total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7E62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800.000.-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441CD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7D3AC5" w:rsidRPr="007D3AC5" w14:paraId="361A780A" w14:textId="77777777" w:rsidTr="00F64A9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D1180" w14:textId="299CCA1A" w:rsidR="007D3AC5" w:rsidRPr="007D3AC5" w:rsidRDefault="007D3AC5" w:rsidP="007D3AC5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50BFA" w14:textId="77777777" w:rsidR="007D3AC5" w:rsidRPr="007D3AC5" w:rsidRDefault="007D3AC5" w:rsidP="007D3AC5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963AB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15589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B4E5F" w14:textId="77777777" w:rsidR="007D3AC5" w:rsidRPr="007D3AC5" w:rsidRDefault="007D3AC5" w:rsidP="007D3AC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7D3AC5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</w:tbl>
    <w:p w14:paraId="307BF632" w14:textId="77777777" w:rsidR="007D3AC5" w:rsidRPr="007D3AC5" w:rsidRDefault="007D3AC5" w:rsidP="007D3AC5">
      <w:pPr>
        <w:spacing w:before="240" w:after="60"/>
        <w:outlineLvl w:val="7"/>
        <w:rPr>
          <w:rFonts w:ascii="Tahoma" w:hAnsi="Tahoma" w:cs="Tahoma"/>
          <w:b/>
          <w:iCs/>
          <w:sz w:val="24"/>
          <w:szCs w:val="24"/>
          <w:u w:val="single"/>
          <w:lang w:val="es-ES"/>
        </w:rPr>
      </w:pPr>
      <w:r w:rsidRPr="007D3AC5">
        <w:rPr>
          <w:rFonts w:ascii="Tahoma" w:hAnsi="Tahoma" w:cs="Tahoma"/>
          <w:b/>
          <w:iCs/>
          <w:sz w:val="24"/>
          <w:szCs w:val="24"/>
          <w:u w:val="single"/>
          <w:lang w:val="es-ES"/>
        </w:rPr>
        <w:t>Art. 2º.-</w:t>
      </w:r>
    </w:p>
    <w:p w14:paraId="120688FE" w14:textId="7F020A2A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sz w:val="24"/>
          <w:szCs w:val="24"/>
          <w:lang w:val="es-ES"/>
        </w:rPr>
        <w:t xml:space="preserve">             Con </w:t>
      </w:r>
      <w:r w:rsidRPr="007D3AC5">
        <w:rPr>
          <w:rFonts w:ascii="Tahoma" w:hAnsi="Tahoma" w:cs="Tahoma"/>
          <w:sz w:val="24"/>
          <w:szCs w:val="24"/>
        </w:rPr>
        <w:t>la presente modificación no se altera el monto del Presupuesto General de Gastos vigente que se mantiene en la suma de Pesos Mil Trescientos Cuarenta y Tres Millones Cuatrocientos Veinte Mil ($ 1.343.420.000.-).-</w:t>
      </w:r>
      <w:bookmarkStart w:id="0" w:name="_GoBack"/>
      <w:bookmarkEnd w:id="0"/>
    </w:p>
    <w:p w14:paraId="1FC237BD" w14:textId="77777777" w:rsidR="007D3AC5" w:rsidRPr="007D3AC5" w:rsidRDefault="007D3AC5" w:rsidP="007D3AC5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7D3AC5">
        <w:rPr>
          <w:rFonts w:ascii="Tahoma" w:hAnsi="Tahoma" w:cs="Tahoma"/>
          <w:b/>
          <w:sz w:val="24"/>
          <w:szCs w:val="24"/>
          <w:u w:val="single"/>
        </w:rPr>
        <w:t>Art. 3º.-</w:t>
      </w:r>
    </w:p>
    <w:p w14:paraId="78E121BA" w14:textId="77777777" w:rsidR="007D3AC5" w:rsidRPr="007D3AC5" w:rsidRDefault="007D3AC5" w:rsidP="007D3AC5">
      <w:pPr>
        <w:jc w:val="both"/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sz w:val="24"/>
          <w:szCs w:val="24"/>
        </w:rPr>
        <w:t xml:space="preserve">             El presente Decreto será refrendado por el Secretario de Hacienda.-</w:t>
      </w:r>
    </w:p>
    <w:p w14:paraId="6FD7D521" w14:textId="77777777" w:rsidR="007D3AC5" w:rsidRPr="007D3AC5" w:rsidRDefault="007D3AC5" w:rsidP="007D3AC5">
      <w:pPr>
        <w:spacing w:before="240" w:after="60"/>
        <w:outlineLvl w:val="7"/>
        <w:rPr>
          <w:rFonts w:ascii="Tahoma" w:hAnsi="Tahoma" w:cs="Tahoma"/>
          <w:b/>
          <w:iCs/>
          <w:sz w:val="24"/>
          <w:szCs w:val="24"/>
          <w:u w:val="single"/>
        </w:rPr>
      </w:pPr>
      <w:r w:rsidRPr="007D3AC5">
        <w:rPr>
          <w:rFonts w:ascii="Tahoma" w:hAnsi="Tahoma" w:cs="Tahoma"/>
          <w:b/>
          <w:iCs/>
          <w:sz w:val="24"/>
          <w:szCs w:val="24"/>
          <w:u w:val="single"/>
        </w:rPr>
        <w:t>Art. 4º.-</w:t>
      </w:r>
    </w:p>
    <w:p w14:paraId="461836DE" w14:textId="77777777" w:rsidR="007D3AC5" w:rsidRPr="007D3AC5" w:rsidRDefault="007D3AC5" w:rsidP="007D3AC5">
      <w:pPr>
        <w:rPr>
          <w:rFonts w:ascii="Tahoma" w:hAnsi="Tahoma" w:cs="Tahoma"/>
          <w:sz w:val="24"/>
          <w:szCs w:val="24"/>
        </w:rPr>
      </w:pPr>
      <w:r w:rsidRPr="007D3AC5">
        <w:rPr>
          <w:rFonts w:ascii="Tahoma" w:hAnsi="Tahoma" w:cs="Tahoma"/>
          <w:sz w:val="24"/>
          <w:szCs w:val="24"/>
        </w:rPr>
        <w:t xml:space="preserve">             Comuníquese, Publíquese, Protocolícese y Archívese.-</w:t>
      </w:r>
    </w:p>
    <w:p w14:paraId="29FDC16F" w14:textId="77777777" w:rsidR="007D3AC5" w:rsidRPr="007D3AC5" w:rsidRDefault="007D3AC5" w:rsidP="007D3AC5"/>
    <w:p w14:paraId="7036DA4D" w14:textId="77777777" w:rsidR="007C47A8" w:rsidRDefault="007C47A8" w:rsidP="007C47A8"/>
    <w:p w14:paraId="07AF4BE7" w14:textId="784EAFA1" w:rsidR="007C47A8" w:rsidRPr="007D3AC5" w:rsidRDefault="007C47A8" w:rsidP="007C47A8">
      <w:pPr>
        <w:rPr>
          <w:rFonts w:ascii="Tahoma" w:hAnsi="Tahoma" w:cs="Tahoma"/>
          <w:sz w:val="24"/>
        </w:rPr>
      </w:pPr>
    </w:p>
    <w:p w14:paraId="6AFFA17A" w14:textId="77777777" w:rsidR="007C47A8" w:rsidRDefault="007C47A8" w:rsidP="007C47A8"/>
    <w:p w14:paraId="6BE2A6E0" w14:textId="77777777" w:rsidR="007C47A8" w:rsidRDefault="007C47A8" w:rsidP="007C47A8"/>
    <w:p w14:paraId="7128CC65" w14:textId="77777777" w:rsidR="007C47A8" w:rsidRDefault="007C47A8" w:rsidP="007C47A8"/>
    <w:p w14:paraId="1E476E5E" w14:textId="77777777" w:rsidR="007C47A8" w:rsidRDefault="007C47A8" w:rsidP="007C47A8"/>
    <w:p w14:paraId="3561C4F2" w14:textId="77777777" w:rsidR="007C47A8" w:rsidRDefault="007C47A8" w:rsidP="007C47A8"/>
    <w:p w14:paraId="02CD459E" w14:textId="77777777" w:rsidR="007C47A8" w:rsidRPr="007C47A8" w:rsidRDefault="007C47A8" w:rsidP="007C47A8"/>
    <w:p w14:paraId="7CACD346" w14:textId="77777777" w:rsidR="00B34202" w:rsidRPr="00A330FE" w:rsidRDefault="00B34202" w:rsidP="00B34202">
      <w:pPr>
        <w:pStyle w:val="Ttulo5"/>
        <w:jc w:val="center"/>
        <w:rPr>
          <w:rFonts w:ascii="Tahoma" w:hAnsi="Tahoma" w:cs="Tahoma"/>
          <w:b w:val="0"/>
          <w:szCs w:val="24"/>
        </w:rPr>
      </w:pPr>
      <w:r w:rsidRPr="00A330FE">
        <w:rPr>
          <w:rFonts w:ascii="Tahoma" w:hAnsi="Tahoma" w:cs="Tahoma"/>
          <w:b w:val="0"/>
          <w:szCs w:val="24"/>
        </w:rPr>
        <w:t>Teléfonos Útiles</w:t>
      </w:r>
    </w:p>
    <w:p w14:paraId="0D323066" w14:textId="77777777" w:rsidR="00B34202" w:rsidRPr="00A330FE" w:rsidRDefault="00B34202" w:rsidP="00B34202">
      <w:pPr>
        <w:rPr>
          <w:rFonts w:ascii="Tahoma" w:hAnsi="Tahoma" w:cs="Tahoma"/>
          <w:sz w:val="24"/>
          <w:szCs w:val="24"/>
        </w:rPr>
      </w:pPr>
    </w:p>
    <w:p w14:paraId="59777838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 xml:space="preserve">Centro Salud   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644500</w:t>
      </w:r>
    </w:p>
    <w:p w14:paraId="574BDAE7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Seguridad Ciudadana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644400</w:t>
      </w:r>
    </w:p>
    <w:p w14:paraId="1419B29A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Policía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438143</w:t>
      </w:r>
    </w:p>
    <w:p w14:paraId="38E579E4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Bomberos Voluntarios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644428</w:t>
      </w:r>
    </w:p>
    <w:p w14:paraId="5681DF4B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Cooperativa de Agua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491364</w:t>
      </w:r>
    </w:p>
    <w:p w14:paraId="4F601451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 xml:space="preserve">Cultura 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644.008</w:t>
      </w:r>
    </w:p>
    <w:p w14:paraId="33F839A0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 xml:space="preserve">Rentas 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595437</w:t>
      </w:r>
    </w:p>
    <w:p w14:paraId="54C76C91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Desarrollo Social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644040</w:t>
      </w:r>
    </w:p>
    <w:p w14:paraId="019CCE6C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proofErr w:type="spellStart"/>
      <w:r w:rsidRPr="00A330FE">
        <w:rPr>
          <w:rFonts w:ascii="Tahoma" w:hAnsi="Tahoma" w:cs="Tahoma"/>
          <w:sz w:val="24"/>
          <w:szCs w:val="24"/>
        </w:rPr>
        <w:t>Ipem</w:t>
      </w:r>
      <w:proofErr w:type="spellEnd"/>
      <w:r w:rsidRPr="00A330FE">
        <w:rPr>
          <w:rFonts w:ascii="Tahoma" w:hAnsi="Tahoma" w:cs="Tahoma"/>
          <w:sz w:val="24"/>
          <w:szCs w:val="24"/>
        </w:rPr>
        <w:t xml:space="preserve"> 317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="00E70B4B" w:rsidRPr="00A330FE">
        <w:rPr>
          <w:rFonts w:ascii="Tahoma" w:hAnsi="Tahoma" w:cs="Tahoma"/>
          <w:sz w:val="24"/>
          <w:szCs w:val="24"/>
        </w:rPr>
        <w:tab/>
      </w:r>
      <w:r w:rsidR="00E70B4B" w:rsidRPr="00A330FE">
        <w:rPr>
          <w:rFonts w:ascii="Tahoma" w:hAnsi="Tahoma" w:cs="Tahoma"/>
          <w:sz w:val="24"/>
          <w:szCs w:val="24"/>
        </w:rPr>
        <w:tab/>
        <w:t>439210</w:t>
      </w:r>
    </w:p>
    <w:p w14:paraId="77A7AD3E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Escuela Primaria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438149</w:t>
      </w:r>
    </w:p>
    <w:p w14:paraId="76AE2393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 xml:space="preserve">Centro de Jubilados 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486139</w:t>
      </w:r>
    </w:p>
    <w:p w14:paraId="1197B41E" w14:textId="77777777" w:rsidR="009D5388" w:rsidRPr="00A330FE" w:rsidRDefault="009D5388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proofErr w:type="spellStart"/>
      <w:r w:rsidRPr="00A330FE">
        <w:rPr>
          <w:rFonts w:ascii="Tahoma" w:hAnsi="Tahoma" w:cs="Tahoma"/>
          <w:sz w:val="24"/>
          <w:szCs w:val="24"/>
        </w:rPr>
        <w:t>Guarderia</w:t>
      </w:r>
      <w:proofErr w:type="spellEnd"/>
      <w:r w:rsidRPr="00A330FE">
        <w:rPr>
          <w:rFonts w:ascii="Tahoma" w:hAnsi="Tahoma" w:cs="Tahoma"/>
          <w:sz w:val="24"/>
          <w:szCs w:val="24"/>
        </w:rPr>
        <w:t xml:space="preserve">                                   595220</w:t>
      </w:r>
    </w:p>
    <w:p w14:paraId="03E5A42A" w14:textId="77777777" w:rsidR="00B34202" w:rsidRPr="00A330FE" w:rsidRDefault="00B34202" w:rsidP="009D5388">
      <w:pPr>
        <w:ind w:left="720"/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</w:p>
    <w:p w14:paraId="1BD79AC1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39589A22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171DD0C9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6DDF7EF7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3216C2AA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2E36D431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08772CE0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5F015561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5135596E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06B4C015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5F39A76A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41D879C8" w14:textId="77777777" w:rsidR="00B34202" w:rsidRPr="00A330FE" w:rsidRDefault="00B34202" w:rsidP="00B34202">
      <w:pPr>
        <w:jc w:val="right"/>
        <w:rPr>
          <w:rFonts w:ascii="Tahoma" w:hAnsi="Tahoma" w:cs="Tahoma"/>
          <w:sz w:val="24"/>
          <w:szCs w:val="24"/>
        </w:rPr>
      </w:pPr>
    </w:p>
    <w:p w14:paraId="28C4B331" w14:textId="77777777" w:rsidR="00B34202" w:rsidRPr="00A330FE" w:rsidRDefault="00B34202" w:rsidP="00B34202">
      <w:pPr>
        <w:jc w:val="right"/>
        <w:rPr>
          <w:rFonts w:ascii="Tahoma" w:hAnsi="Tahoma" w:cs="Tahoma"/>
          <w:sz w:val="24"/>
          <w:szCs w:val="24"/>
        </w:rPr>
      </w:pPr>
    </w:p>
    <w:p w14:paraId="1D1B27DC" w14:textId="77777777" w:rsidR="00B34202" w:rsidRPr="00A330FE" w:rsidRDefault="00B34202" w:rsidP="00B34202">
      <w:pPr>
        <w:jc w:val="center"/>
        <w:rPr>
          <w:rFonts w:ascii="Tahoma" w:hAnsi="Tahoma" w:cs="Tahoma"/>
          <w:sz w:val="24"/>
          <w:szCs w:val="24"/>
        </w:rPr>
      </w:pPr>
    </w:p>
    <w:p w14:paraId="35D4DA38" w14:textId="77777777" w:rsidR="00B34202" w:rsidRPr="00A330FE" w:rsidRDefault="00B34202" w:rsidP="00B34202">
      <w:pPr>
        <w:jc w:val="center"/>
        <w:rPr>
          <w:rFonts w:ascii="Tahoma" w:hAnsi="Tahoma" w:cs="Tahoma"/>
          <w:sz w:val="24"/>
          <w:szCs w:val="24"/>
        </w:rPr>
      </w:pPr>
    </w:p>
    <w:p w14:paraId="41C47222" w14:textId="77777777" w:rsidR="00936462" w:rsidRPr="00A330FE" w:rsidRDefault="00936462" w:rsidP="00B34202">
      <w:pPr>
        <w:jc w:val="right"/>
        <w:rPr>
          <w:rFonts w:ascii="Tahoma" w:hAnsi="Tahoma" w:cs="Tahoma"/>
          <w:sz w:val="24"/>
          <w:szCs w:val="24"/>
        </w:rPr>
      </w:pPr>
    </w:p>
    <w:p w14:paraId="285B4963" w14:textId="77777777" w:rsidR="00936462" w:rsidRPr="00A330FE" w:rsidRDefault="00936462" w:rsidP="00B34202">
      <w:pPr>
        <w:jc w:val="right"/>
        <w:rPr>
          <w:rFonts w:ascii="Tahoma" w:hAnsi="Tahoma" w:cs="Tahoma"/>
          <w:sz w:val="24"/>
          <w:szCs w:val="24"/>
        </w:rPr>
      </w:pPr>
    </w:p>
    <w:p w14:paraId="511B15EF" w14:textId="77777777" w:rsidR="00936462" w:rsidRDefault="00936462" w:rsidP="00B34202">
      <w:pPr>
        <w:jc w:val="right"/>
        <w:rPr>
          <w:rFonts w:ascii="Tahoma" w:hAnsi="Tahoma" w:cs="Tahoma"/>
          <w:sz w:val="24"/>
          <w:szCs w:val="24"/>
        </w:rPr>
      </w:pPr>
    </w:p>
    <w:p w14:paraId="172549CB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0C8CADAB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0BEF2016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6FAEB0D9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1BC37244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340350E1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7E4287B9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595DC90E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7DF6F9DF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06DCCD69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5FC0F01D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07C86081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2D2AF1C8" w14:textId="77777777" w:rsidR="00A330FE" w:rsidRP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638A52FB" w14:textId="77777777" w:rsidR="00936462" w:rsidRPr="00A330FE" w:rsidRDefault="00936462" w:rsidP="00B34202">
      <w:pPr>
        <w:jc w:val="right"/>
        <w:rPr>
          <w:rFonts w:ascii="Tahoma" w:hAnsi="Tahoma" w:cs="Tahoma"/>
          <w:sz w:val="24"/>
          <w:szCs w:val="24"/>
        </w:rPr>
      </w:pPr>
    </w:p>
    <w:p w14:paraId="4C9E5268" w14:textId="77777777" w:rsidR="00936462" w:rsidRPr="00A330FE" w:rsidRDefault="00936462" w:rsidP="00B34202">
      <w:pPr>
        <w:jc w:val="right"/>
        <w:rPr>
          <w:rFonts w:ascii="Tahoma" w:hAnsi="Tahoma" w:cs="Tahoma"/>
          <w:sz w:val="24"/>
          <w:szCs w:val="24"/>
        </w:rPr>
      </w:pPr>
    </w:p>
    <w:p w14:paraId="70CC36D8" w14:textId="77777777" w:rsidR="00936462" w:rsidRPr="00A330FE" w:rsidRDefault="00936462" w:rsidP="00B34202">
      <w:pPr>
        <w:jc w:val="right"/>
        <w:rPr>
          <w:rFonts w:ascii="Tahoma" w:hAnsi="Tahoma" w:cs="Tahoma"/>
          <w:sz w:val="24"/>
          <w:szCs w:val="24"/>
        </w:rPr>
      </w:pPr>
    </w:p>
    <w:p w14:paraId="6560FF37" w14:textId="77777777" w:rsidR="00B34202" w:rsidRPr="00A330FE" w:rsidRDefault="00B34202" w:rsidP="00B34202">
      <w:pPr>
        <w:jc w:val="right"/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1" locked="0" layoutInCell="1" allowOverlap="1" wp14:anchorId="2F50DD94" wp14:editId="4C5130AF">
            <wp:simplePos x="0" y="0"/>
            <wp:positionH relativeFrom="column">
              <wp:posOffset>1756410</wp:posOffset>
            </wp:positionH>
            <wp:positionV relativeFrom="paragraph">
              <wp:posOffset>161925</wp:posOffset>
            </wp:positionV>
            <wp:extent cx="2600325" cy="2705100"/>
            <wp:effectExtent l="19050" t="0" r="0" b="0"/>
            <wp:wrapNone/>
            <wp:docPr id="1" name="Imagen 2" descr="Autocopia_de_seguridad_deESCUDO%20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copia_de_seguridad_deESCUDO%20SOL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2BDFD5" w14:textId="77777777" w:rsidR="00B34202" w:rsidRPr="00A330FE" w:rsidRDefault="00B34202" w:rsidP="00B34202">
      <w:pPr>
        <w:jc w:val="center"/>
        <w:rPr>
          <w:rFonts w:ascii="Tahoma" w:hAnsi="Tahoma" w:cs="Tahoma"/>
          <w:sz w:val="24"/>
          <w:szCs w:val="24"/>
        </w:rPr>
      </w:pPr>
    </w:p>
    <w:p w14:paraId="0F36DC14" w14:textId="77777777" w:rsidR="00B34202" w:rsidRPr="00A330FE" w:rsidRDefault="00B34202" w:rsidP="00B34202">
      <w:pPr>
        <w:jc w:val="center"/>
        <w:rPr>
          <w:rFonts w:ascii="Tahoma" w:hAnsi="Tahoma" w:cs="Tahoma"/>
          <w:sz w:val="24"/>
          <w:szCs w:val="24"/>
        </w:rPr>
      </w:pPr>
    </w:p>
    <w:p w14:paraId="46A59BBF" w14:textId="77777777" w:rsidR="00B34202" w:rsidRPr="00360EF3" w:rsidRDefault="00B34202" w:rsidP="00B34202">
      <w:pPr>
        <w:jc w:val="center"/>
        <w:rPr>
          <w:rFonts w:ascii="Verdana" w:hAnsi="Verdana"/>
          <w:sz w:val="36"/>
          <w:szCs w:val="36"/>
        </w:rPr>
      </w:pPr>
    </w:p>
    <w:p w14:paraId="5A54B5DE" w14:textId="77777777" w:rsidR="00B34202" w:rsidRPr="00360EF3" w:rsidRDefault="00B34202" w:rsidP="00B34202">
      <w:pPr>
        <w:jc w:val="right"/>
        <w:rPr>
          <w:rFonts w:ascii="Algerian" w:hAnsi="Algerian"/>
          <w:sz w:val="36"/>
          <w:szCs w:val="36"/>
          <w:u w:val="single"/>
        </w:rPr>
      </w:pPr>
    </w:p>
    <w:p w14:paraId="7ED1EA6C" w14:textId="77777777" w:rsidR="00B34202" w:rsidRPr="00360EF3" w:rsidRDefault="00B34202" w:rsidP="00B34202">
      <w:pPr>
        <w:jc w:val="right"/>
        <w:rPr>
          <w:rFonts w:ascii="Algerian" w:hAnsi="Algerian"/>
          <w:sz w:val="36"/>
          <w:szCs w:val="36"/>
          <w:u w:val="single"/>
        </w:rPr>
      </w:pPr>
    </w:p>
    <w:p w14:paraId="561B3D33" w14:textId="77777777" w:rsidR="00B34202" w:rsidRPr="00360EF3" w:rsidRDefault="00B34202" w:rsidP="00B34202">
      <w:pPr>
        <w:jc w:val="right"/>
        <w:rPr>
          <w:rFonts w:ascii="Algerian" w:hAnsi="Algerian"/>
          <w:sz w:val="36"/>
          <w:szCs w:val="36"/>
        </w:rPr>
      </w:pPr>
    </w:p>
    <w:p w14:paraId="6E07B30D" w14:textId="77777777" w:rsidR="00B34202" w:rsidRPr="00360EF3" w:rsidRDefault="00B34202" w:rsidP="00B34202">
      <w:pPr>
        <w:rPr>
          <w:rFonts w:ascii="Algerian" w:hAnsi="Algerian"/>
          <w:sz w:val="36"/>
          <w:szCs w:val="36"/>
        </w:rPr>
      </w:pPr>
    </w:p>
    <w:p w14:paraId="386CFEA5" w14:textId="77777777" w:rsidR="00B34202" w:rsidRPr="00360EF3" w:rsidRDefault="00B34202" w:rsidP="00B34202">
      <w:pPr>
        <w:tabs>
          <w:tab w:val="left" w:pos="8790"/>
        </w:tabs>
        <w:jc w:val="right"/>
        <w:rPr>
          <w:rFonts w:ascii="Algerian" w:hAnsi="Algerian"/>
          <w:sz w:val="36"/>
          <w:szCs w:val="36"/>
        </w:rPr>
      </w:pPr>
      <w:r w:rsidRPr="00360EF3">
        <w:rPr>
          <w:rFonts w:ascii="Algerian" w:hAnsi="Algerian"/>
          <w:sz w:val="36"/>
          <w:szCs w:val="36"/>
        </w:rPr>
        <w:tab/>
      </w:r>
    </w:p>
    <w:p w14:paraId="4871E2C6" w14:textId="77777777" w:rsidR="00B34202" w:rsidRPr="00901D03" w:rsidRDefault="00B34202" w:rsidP="00B34202">
      <w:pPr>
        <w:pBdr>
          <w:bar w:val="thinThickSmallGap" w:sz="24" w:color="auto"/>
        </w:pBdr>
        <w:jc w:val="right"/>
        <w:rPr>
          <w:rFonts w:ascii="Algerian" w:hAnsi="Algerian"/>
          <w:sz w:val="44"/>
          <w:szCs w:val="44"/>
        </w:rPr>
      </w:pPr>
    </w:p>
    <w:p w14:paraId="54158FCF" w14:textId="77777777" w:rsidR="00B34202" w:rsidRDefault="00B34202" w:rsidP="00B34202">
      <w:pPr>
        <w:jc w:val="right"/>
        <w:rPr>
          <w:rFonts w:ascii="Algerian" w:hAnsi="Algerian"/>
          <w:sz w:val="44"/>
          <w:szCs w:val="44"/>
        </w:rPr>
      </w:pPr>
    </w:p>
    <w:p w14:paraId="5A3AD5C9" w14:textId="77777777" w:rsidR="00B34202" w:rsidRPr="00770A19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28"/>
          <w:szCs w:val="28"/>
        </w:rPr>
      </w:pPr>
      <w:r w:rsidRPr="00770A19">
        <w:rPr>
          <w:rFonts w:ascii="Arial" w:hAnsi="Arial" w:cs="Arial"/>
          <w:b/>
          <w:sz w:val="28"/>
          <w:szCs w:val="28"/>
        </w:rPr>
        <w:t>Domicilio: Av. Malvinas Nº - C.P. 5107- Córdoba – Argentina</w:t>
      </w:r>
    </w:p>
    <w:p w14:paraId="1E2854D7" w14:textId="77777777" w:rsidR="00B34202" w:rsidRPr="00770A19" w:rsidRDefault="00B34202" w:rsidP="00B34202">
      <w:pPr>
        <w:pBdr>
          <w:bar w:val="thinThickSmallGap" w:sz="24" w:color="auto"/>
        </w:pBd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70A19">
        <w:rPr>
          <w:rFonts w:ascii="Arial" w:hAnsi="Arial" w:cs="Arial"/>
          <w:b/>
          <w:sz w:val="28"/>
          <w:szCs w:val="28"/>
          <w:lang w:val="en-US"/>
        </w:rPr>
        <w:t>T.E. 03543- 644801</w:t>
      </w:r>
    </w:p>
    <w:p w14:paraId="0C4B8743" w14:textId="77777777" w:rsidR="00B34202" w:rsidRPr="00770A19" w:rsidRDefault="00B34202" w:rsidP="00B34202">
      <w:pPr>
        <w:pBdr>
          <w:bar w:val="thinThickSmallGap" w:sz="24" w:color="auto"/>
        </w:pBd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70A19">
        <w:rPr>
          <w:rFonts w:ascii="Arial" w:hAnsi="Arial" w:cs="Arial"/>
          <w:b/>
          <w:sz w:val="28"/>
          <w:szCs w:val="28"/>
          <w:lang w:val="en-US"/>
        </w:rPr>
        <w:t>Email: municipalidad@mendiolaza.gov.ar</w:t>
      </w:r>
    </w:p>
    <w:p w14:paraId="4890CFEF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7685DF4F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08D4D197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677932F1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2FA44462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4BE02E9B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7268C354" w14:textId="77777777" w:rsidR="00F072CB" w:rsidRPr="00B34202" w:rsidRDefault="00F072CB" w:rsidP="00F072CB">
      <w:pPr>
        <w:rPr>
          <w:lang w:val="en-US"/>
        </w:rPr>
      </w:pPr>
    </w:p>
    <w:p w14:paraId="381A513F" w14:textId="77777777" w:rsidR="00F072CB" w:rsidRPr="00B34202" w:rsidRDefault="00F072CB" w:rsidP="00F072CB">
      <w:pPr>
        <w:rPr>
          <w:rFonts w:ascii="Verdana" w:hAnsi="Verdana"/>
          <w:sz w:val="24"/>
          <w:szCs w:val="24"/>
          <w:lang w:val="en-US"/>
        </w:rPr>
      </w:pPr>
    </w:p>
    <w:p w14:paraId="64ABAEBC" w14:textId="77777777" w:rsidR="00F072CB" w:rsidRPr="00B34202" w:rsidRDefault="00F072CB" w:rsidP="00F072CB">
      <w:pPr>
        <w:rPr>
          <w:sz w:val="24"/>
          <w:szCs w:val="24"/>
          <w:lang w:val="en-US"/>
        </w:rPr>
      </w:pPr>
    </w:p>
    <w:p w14:paraId="295B3BC3" w14:textId="77777777" w:rsidR="00F072CB" w:rsidRPr="00B34202" w:rsidRDefault="00F072CB" w:rsidP="00F072CB">
      <w:pPr>
        <w:rPr>
          <w:sz w:val="24"/>
          <w:szCs w:val="24"/>
          <w:lang w:val="en-US"/>
        </w:rPr>
      </w:pPr>
    </w:p>
    <w:p w14:paraId="2C107D09" w14:textId="77777777" w:rsidR="00F072CB" w:rsidRPr="00B34202" w:rsidRDefault="00F072CB" w:rsidP="00F072CB">
      <w:pPr>
        <w:rPr>
          <w:lang w:val="en-US"/>
        </w:rPr>
      </w:pPr>
    </w:p>
    <w:p w14:paraId="0F9989E7" w14:textId="77777777" w:rsidR="00F072CB" w:rsidRPr="00B34202" w:rsidRDefault="00F072CB" w:rsidP="00F072CB">
      <w:pPr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104C2F46" w14:textId="77777777" w:rsidR="00F072CB" w:rsidRPr="00B34202" w:rsidRDefault="00F072CB" w:rsidP="00F072CB">
      <w:pPr>
        <w:rPr>
          <w:rFonts w:ascii="Arial" w:hAnsi="Arial" w:cs="Arial"/>
          <w:sz w:val="24"/>
          <w:szCs w:val="24"/>
          <w:lang w:val="en-US"/>
        </w:rPr>
      </w:pPr>
    </w:p>
    <w:p w14:paraId="55BE476D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7FC706DF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115F96E5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1B2C88AA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1683A173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52D57B63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62EB7129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7D6116D2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10B569D5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sectPr w:rsidR="00F072CB" w:rsidRPr="00B34202" w:rsidSect="003F1360">
      <w:type w:val="nextColumn"/>
      <w:pgSz w:w="11907" w:h="16839" w:code="9"/>
      <w:pgMar w:top="1417" w:right="1701" w:bottom="1417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ep="1"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9D219" w14:textId="77777777" w:rsidR="006F5A05" w:rsidRDefault="006F5A05" w:rsidP="007863D1">
      <w:r>
        <w:separator/>
      </w:r>
    </w:p>
  </w:endnote>
  <w:endnote w:type="continuationSeparator" w:id="0">
    <w:p w14:paraId="737E7E48" w14:textId="77777777" w:rsidR="006F5A05" w:rsidRDefault="006F5A05" w:rsidP="0078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59312" w14:textId="77777777" w:rsidR="006F5A05" w:rsidRDefault="006F5A05" w:rsidP="007863D1">
      <w:r>
        <w:separator/>
      </w:r>
    </w:p>
  </w:footnote>
  <w:footnote w:type="continuationSeparator" w:id="0">
    <w:p w14:paraId="11807041" w14:textId="77777777" w:rsidR="006F5A05" w:rsidRDefault="006F5A05" w:rsidP="0078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79EA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F1344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13136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654"/>
    <w:multiLevelType w:val="hybridMultilevel"/>
    <w:tmpl w:val="09AEB04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55A4"/>
    <w:multiLevelType w:val="singleLevel"/>
    <w:tmpl w:val="7C1A80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C07FE2"/>
    <w:multiLevelType w:val="hybridMultilevel"/>
    <w:tmpl w:val="889E8D6E"/>
    <w:lvl w:ilvl="0" w:tplc="2C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840" w:hanging="360"/>
      </w:pPr>
    </w:lvl>
    <w:lvl w:ilvl="2" w:tplc="2C0A001B" w:tentative="1">
      <w:start w:val="1"/>
      <w:numFmt w:val="lowerRoman"/>
      <w:lvlText w:val="%3."/>
      <w:lvlJc w:val="right"/>
      <w:pPr>
        <w:ind w:left="2560" w:hanging="180"/>
      </w:pPr>
    </w:lvl>
    <w:lvl w:ilvl="3" w:tplc="2C0A000F" w:tentative="1">
      <w:start w:val="1"/>
      <w:numFmt w:val="decimal"/>
      <w:lvlText w:val="%4."/>
      <w:lvlJc w:val="left"/>
      <w:pPr>
        <w:ind w:left="3280" w:hanging="360"/>
      </w:pPr>
    </w:lvl>
    <w:lvl w:ilvl="4" w:tplc="2C0A0019" w:tentative="1">
      <w:start w:val="1"/>
      <w:numFmt w:val="lowerLetter"/>
      <w:lvlText w:val="%5."/>
      <w:lvlJc w:val="left"/>
      <w:pPr>
        <w:ind w:left="4000" w:hanging="360"/>
      </w:pPr>
    </w:lvl>
    <w:lvl w:ilvl="5" w:tplc="2C0A001B" w:tentative="1">
      <w:start w:val="1"/>
      <w:numFmt w:val="lowerRoman"/>
      <w:lvlText w:val="%6."/>
      <w:lvlJc w:val="right"/>
      <w:pPr>
        <w:ind w:left="4720" w:hanging="180"/>
      </w:pPr>
    </w:lvl>
    <w:lvl w:ilvl="6" w:tplc="2C0A000F" w:tentative="1">
      <w:start w:val="1"/>
      <w:numFmt w:val="decimal"/>
      <w:lvlText w:val="%7."/>
      <w:lvlJc w:val="left"/>
      <w:pPr>
        <w:ind w:left="5440" w:hanging="360"/>
      </w:pPr>
    </w:lvl>
    <w:lvl w:ilvl="7" w:tplc="2C0A0019" w:tentative="1">
      <w:start w:val="1"/>
      <w:numFmt w:val="lowerLetter"/>
      <w:lvlText w:val="%8."/>
      <w:lvlJc w:val="left"/>
      <w:pPr>
        <w:ind w:left="6160" w:hanging="360"/>
      </w:pPr>
    </w:lvl>
    <w:lvl w:ilvl="8" w:tplc="2C0A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1A600E41"/>
    <w:multiLevelType w:val="hybridMultilevel"/>
    <w:tmpl w:val="6952E606"/>
    <w:lvl w:ilvl="0" w:tplc="F4F4E14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76B5B"/>
    <w:multiLevelType w:val="hybridMultilevel"/>
    <w:tmpl w:val="FB688B54"/>
    <w:lvl w:ilvl="0" w:tplc="1EDEA7B2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25D806FF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8132F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715DD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07C19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A0D6D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25D50"/>
    <w:multiLevelType w:val="hybridMultilevel"/>
    <w:tmpl w:val="929009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07F03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11A8A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E3C32"/>
    <w:multiLevelType w:val="hybridMultilevel"/>
    <w:tmpl w:val="C86EC9D4"/>
    <w:lvl w:ilvl="0" w:tplc="E8D861C8">
      <w:start w:val="3"/>
      <w:numFmt w:val="decimal"/>
      <w:lvlText w:val="%1"/>
      <w:lvlJc w:val="left"/>
      <w:pPr>
        <w:ind w:left="720" w:hanging="360"/>
      </w:pPr>
      <w:rPr>
        <w:b/>
        <w:color w:val="00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1076B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4533D"/>
    <w:multiLevelType w:val="hybridMultilevel"/>
    <w:tmpl w:val="CABE71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55DD6"/>
    <w:multiLevelType w:val="hybridMultilevel"/>
    <w:tmpl w:val="04B83EE6"/>
    <w:lvl w:ilvl="0" w:tplc="13B0B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32CD7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14D32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4961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A6ED5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60010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04DAD"/>
    <w:multiLevelType w:val="singleLevel"/>
    <w:tmpl w:val="B8B213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>
    <w:nsid w:val="51D81A9B"/>
    <w:multiLevelType w:val="hybridMultilevel"/>
    <w:tmpl w:val="29D2B656"/>
    <w:lvl w:ilvl="0" w:tplc="575E47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8B6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82685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B2EB4"/>
    <w:multiLevelType w:val="hybridMultilevel"/>
    <w:tmpl w:val="6D909FCE"/>
    <w:lvl w:ilvl="0" w:tplc="6288829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066997"/>
    <w:multiLevelType w:val="hybridMultilevel"/>
    <w:tmpl w:val="847C272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042C2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97668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B21A8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3551D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74871"/>
    <w:multiLevelType w:val="hybridMultilevel"/>
    <w:tmpl w:val="29D2B656"/>
    <w:lvl w:ilvl="0" w:tplc="575E47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A06CA"/>
    <w:multiLevelType w:val="hybridMultilevel"/>
    <w:tmpl w:val="81285B3A"/>
    <w:lvl w:ilvl="0" w:tplc="1668FE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33"/>
  </w:num>
  <w:num w:numId="7">
    <w:abstractNumId w:val="17"/>
  </w:num>
  <w:num w:numId="8">
    <w:abstractNumId w:val="27"/>
  </w:num>
  <w:num w:numId="9">
    <w:abstractNumId w:val="31"/>
  </w:num>
  <w:num w:numId="10">
    <w:abstractNumId w:val="14"/>
  </w:num>
  <w:num w:numId="11">
    <w:abstractNumId w:val="28"/>
  </w:num>
  <w:num w:numId="12">
    <w:abstractNumId w:val="8"/>
  </w:num>
  <w:num w:numId="13">
    <w:abstractNumId w:val="7"/>
  </w:num>
  <w:num w:numId="14">
    <w:abstractNumId w:val="26"/>
  </w:num>
  <w:num w:numId="15">
    <w:abstractNumId w:val="21"/>
  </w:num>
  <w:num w:numId="16">
    <w:abstractNumId w:val="1"/>
  </w:num>
  <w:num w:numId="17">
    <w:abstractNumId w:val="15"/>
  </w:num>
  <w:num w:numId="18">
    <w:abstractNumId w:val="20"/>
  </w:num>
  <w:num w:numId="19">
    <w:abstractNumId w:val="12"/>
  </w:num>
  <w:num w:numId="20">
    <w:abstractNumId w:val="2"/>
  </w:num>
  <w:num w:numId="21">
    <w:abstractNumId w:val="23"/>
  </w:num>
  <w:num w:numId="22">
    <w:abstractNumId w:val="10"/>
  </w:num>
  <w:num w:numId="23">
    <w:abstractNumId w:val="11"/>
  </w:num>
  <w:num w:numId="24">
    <w:abstractNumId w:val="32"/>
  </w:num>
  <w:num w:numId="25">
    <w:abstractNumId w:val="0"/>
  </w:num>
  <w:num w:numId="26">
    <w:abstractNumId w:val="9"/>
  </w:num>
  <w:num w:numId="27">
    <w:abstractNumId w:val="34"/>
  </w:num>
  <w:num w:numId="28">
    <w:abstractNumId w:val="22"/>
  </w:num>
  <w:num w:numId="29">
    <w:abstractNumId w:val="24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5"/>
  </w:num>
  <w:num w:numId="35">
    <w:abstractNumId w:val="29"/>
  </w:num>
  <w:num w:numId="36">
    <w:abstractNumId w:val="36"/>
  </w:num>
  <w:num w:numId="37">
    <w:abstractNumId w:val="1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F1"/>
    <w:rsid w:val="000010DF"/>
    <w:rsid w:val="00021017"/>
    <w:rsid w:val="00034ADF"/>
    <w:rsid w:val="0005799D"/>
    <w:rsid w:val="000718CB"/>
    <w:rsid w:val="0008083C"/>
    <w:rsid w:val="0008229C"/>
    <w:rsid w:val="000843E4"/>
    <w:rsid w:val="00085582"/>
    <w:rsid w:val="000A00B2"/>
    <w:rsid w:val="000A3DA6"/>
    <w:rsid w:val="000B6304"/>
    <w:rsid w:val="000D433D"/>
    <w:rsid w:val="000E3AE1"/>
    <w:rsid w:val="000E40FF"/>
    <w:rsid w:val="001454B5"/>
    <w:rsid w:val="001C2D39"/>
    <w:rsid w:val="001C6B31"/>
    <w:rsid w:val="001D3E6F"/>
    <w:rsid w:val="001F701E"/>
    <w:rsid w:val="00232CC4"/>
    <w:rsid w:val="00236F89"/>
    <w:rsid w:val="0024022D"/>
    <w:rsid w:val="002413DB"/>
    <w:rsid w:val="00251A22"/>
    <w:rsid w:val="0025277E"/>
    <w:rsid w:val="002568DB"/>
    <w:rsid w:val="00272173"/>
    <w:rsid w:val="00273EB7"/>
    <w:rsid w:val="00280965"/>
    <w:rsid w:val="002877FB"/>
    <w:rsid w:val="002B1761"/>
    <w:rsid w:val="002E3D1E"/>
    <w:rsid w:val="002E5065"/>
    <w:rsid w:val="002F2CD9"/>
    <w:rsid w:val="003071CB"/>
    <w:rsid w:val="00344613"/>
    <w:rsid w:val="0035313D"/>
    <w:rsid w:val="0035373E"/>
    <w:rsid w:val="00360EF3"/>
    <w:rsid w:val="00367046"/>
    <w:rsid w:val="00372A87"/>
    <w:rsid w:val="00393218"/>
    <w:rsid w:val="00397036"/>
    <w:rsid w:val="003B5E8A"/>
    <w:rsid w:val="003C5E44"/>
    <w:rsid w:val="003F1360"/>
    <w:rsid w:val="003F7EC2"/>
    <w:rsid w:val="0040415B"/>
    <w:rsid w:val="004373BA"/>
    <w:rsid w:val="0044604A"/>
    <w:rsid w:val="00447238"/>
    <w:rsid w:val="00453985"/>
    <w:rsid w:val="004B49A4"/>
    <w:rsid w:val="004C3372"/>
    <w:rsid w:val="004C39F0"/>
    <w:rsid w:val="004E5811"/>
    <w:rsid w:val="00511305"/>
    <w:rsid w:val="00515034"/>
    <w:rsid w:val="0052461E"/>
    <w:rsid w:val="00544D16"/>
    <w:rsid w:val="0056311A"/>
    <w:rsid w:val="00584BEC"/>
    <w:rsid w:val="005A0717"/>
    <w:rsid w:val="005B4386"/>
    <w:rsid w:val="005B47EF"/>
    <w:rsid w:val="005D03B1"/>
    <w:rsid w:val="005D3B91"/>
    <w:rsid w:val="005F1DE9"/>
    <w:rsid w:val="00601709"/>
    <w:rsid w:val="00602E8C"/>
    <w:rsid w:val="0062433E"/>
    <w:rsid w:val="006350F8"/>
    <w:rsid w:val="0064210F"/>
    <w:rsid w:val="00655256"/>
    <w:rsid w:val="00664C95"/>
    <w:rsid w:val="006A2204"/>
    <w:rsid w:val="006B0005"/>
    <w:rsid w:val="006B6C3B"/>
    <w:rsid w:val="006C409A"/>
    <w:rsid w:val="006E2398"/>
    <w:rsid w:val="006F5A05"/>
    <w:rsid w:val="006F6E8D"/>
    <w:rsid w:val="0070656D"/>
    <w:rsid w:val="007074AD"/>
    <w:rsid w:val="007268F7"/>
    <w:rsid w:val="007277F5"/>
    <w:rsid w:val="00770A19"/>
    <w:rsid w:val="00782DD7"/>
    <w:rsid w:val="007863D1"/>
    <w:rsid w:val="00795CF1"/>
    <w:rsid w:val="007B4AE0"/>
    <w:rsid w:val="007C47A8"/>
    <w:rsid w:val="007D3AC5"/>
    <w:rsid w:val="007E2B7A"/>
    <w:rsid w:val="007E436F"/>
    <w:rsid w:val="00804F93"/>
    <w:rsid w:val="00810114"/>
    <w:rsid w:val="008179EB"/>
    <w:rsid w:val="00825F1B"/>
    <w:rsid w:val="008464B5"/>
    <w:rsid w:val="008516FB"/>
    <w:rsid w:val="00855731"/>
    <w:rsid w:val="00877CD2"/>
    <w:rsid w:val="00893208"/>
    <w:rsid w:val="008C009A"/>
    <w:rsid w:val="008E1503"/>
    <w:rsid w:val="008E70ED"/>
    <w:rsid w:val="008F184B"/>
    <w:rsid w:val="00901D03"/>
    <w:rsid w:val="00903CBC"/>
    <w:rsid w:val="00932C39"/>
    <w:rsid w:val="00936462"/>
    <w:rsid w:val="009412BB"/>
    <w:rsid w:val="00957628"/>
    <w:rsid w:val="00963BAA"/>
    <w:rsid w:val="009664BC"/>
    <w:rsid w:val="0097214E"/>
    <w:rsid w:val="00990763"/>
    <w:rsid w:val="00991547"/>
    <w:rsid w:val="009A2290"/>
    <w:rsid w:val="009A64FE"/>
    <w:rsid w:val="009D5388"/>
    <w:rsid w:val="009D6816"/>
    <w:rsid w:val="009E7442"/>
    <w:rsid w:val="009F2876"/>
    <w:rsid w:val="00A26335"/>
    <w:rsid w:val="00A26499"/>
    <w:rsid w:val="00A267DE"/>
    <w:rsid w:val="00A330FE"/>
    <w:rsid w:val="00A40500"/>
    <w:rsid w:val="00A47AC1"/>
    <w:rsid w:val="00A52AF0"/>
    <w:rsid w:val="00A55C32"/>
    <w:rsid w:val="00A6029D"/>
    <w:rsid w:val="00A918D0"/>
    <w:rsid w:val="00AB484D"/>
    <w:rsid w:val="00AD78F5"/>
    <w:rsid w:val="00AE0171"/>
    <w:rsid w:val="00AE2396"/>
    <w:rsid w:val="00B17973"/>
    <w:rsid w:val="00B34202"/>
    <w:rsid w:val="00B42210"/>
    <w:rsid w:val="00B4401C"/>
    <w:rsid w:val="00B712AD"/>
    <w:rsid w:val="00B762CF"/>
    <w:rsid w:val="00B90945"/>
    <w:rsid w:val="00BD48E5"/>
    <w:rsid w:val="00BF2CA4"/>
    <w:rsid w:val="00C35121"/>
    <w:rsid w:val="00C75DF0"/>
    <w:rsid w:val="00C96B5D"/>
    <w:rsid w:val="00CD36CD"/>
    <w:rsid w:val="00CD578D"/>
    <w:rsid w:val="00D73AB8"/>
    <w:rsid w:val="00D8047D"/>
    <w:rsid w:val="00D819F7"/>
    <w:rsid w:val="00D872E9"/>
    <w:rsid w:val="00D954FE"/>
    <w:rsid w:val="00DC0D47"/>
    <w:rsid w:val="00DC4B2C"/>
    <w:rsid w:val="00DD1B82"/>
    <w:rsid w:val="00DD2B91"/>
    <w:rsid w:val="00E35E37"/>
    <w:rsid w:val="00E4324D"/>
    <w:rsid w:val="00E43FDF"/>
    <w:rsid w:val="00E70B4B"/>
    <w:rsid w:val="00E8020A"/>
    <w:rsid w:val="00E91C97"/>
    <w:rsid w:val="00E94C63"/>
    <w:rsid w:val="00EB1D24"/>
    <w:rsid w:val="00ED6A49"/>
    <w:rsid w:val="00EE50E4"/>
    <w:rsid w:val="00F072CB"/>
    <w:rsid w:val="00F1286B"/>
    <w:rsid w:val="00F25EEC"/>
    <w:rsid w:val="00F30E88"/>
    <w:rsid w:val="00F450D0"/>
    <w:rsid w:val="00F616EB"/>
    <w:rsid w:val="00F77AB3"/>
    <w:rsid w:val="00F77D40"/>
    <w:rsid w:val="00F929A8"/>
    <w:rsid w:val="00FA6AEF"/>
    <w:rsid w:val="00FF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A53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44"/>
    <w:rPr>
      <w:lang w:val="es-AR"/>
    </w:rPr>
  </w:style>
  <w:style w:type="paragraph" w:styleId="Ttulo1">
    <w:name w:val="heading 1"/>
    <w:basedOn w:val="Normal"/>
    <w:next w:val="Normal"/>
    <w:qFormat/>
    <w:rsid w:val="003C5E44"/>
    <w:pPr>
      <w:keepNext/>
      <w:jc w:val="center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rsid w:val="003C5E4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3C5E44"/>
    <w:pPr>
      <w:keepNext/>
      <w:outlineLvl w:val="2"/>
    </w:pPr>
    <w:rPr>
      <w:rFonts w:ascii="Arial" w:hAnsi="Arial"/>
      <w:sz w:val="24"/>
      <w:u w:val="single"/>
    </w:rPr>
  </w:style>
  <w:style w:type="paragraph" w:styleId="Ttulo4">
    <w:name w:val="heading 4"/>
    <w:basedOn w:val="Normal"/>
    <w:next w:val="Normal"/>
    <w:qFormat/>
    <w:rsid w:val="003C5E44"/>
    <w:pPr>
      <w:keepNext/>
      <w:jc w:val="right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3C5E44"/>
    <w:pPr>
      <w:keepNext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3C5E44"/>
    <w:pPr>
      <w:keepNext/>
      <w:jc w:val="both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C5E44"/>
    <w:pPr>
      <w:keepNext/>
      <w:outlineLvl w:val="6"/>
    </w:pPr>
    <w:rPr>
      <w:rFonts w:ascii="Verdana" w:hAnsi="Verdana"/>
      <w:b/>
      <w:sz w:val="24"/>
      <w:u w:val="singl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82D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C47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3C5E44"/>
    <w:pPr>
      <w:jc w:val="both"/>
    </w:pPr>
    <w:rPr>
      <w:rFonts w:ascii="Arial" w:hAnsi="Arial"/>
      <w:sz w:val="24"/>
      <w:lang w:val="es-ES_tradnl"/>
    </w:rPr>
  </w:style>
  <w:style w:type="paragraph" w:styleId="Textoindependiente">
    <w:name w:val="Body Text"/>
    <w:basedOn w:val="Normal"/>
    <w:rsid w:val="003C5E44"/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4E58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E5811"/>
    <w:rPr>
      <w:lang w:val="es-AR"/>
    </w:rPr>
  </w:style>
  <w:style w:type="paragraph" w:styleId="Sangra2detindependiente">
    <w:name w:val="Body Text Indent 2"/>
    <w:basedOn w:val="Normal"/>
    <w:link w:val="Sangra2detindependienteCar"/>
    <w:rsid w:val="004E581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4E5811"/>
    <w:rPr>
      <w:lang w:val="es-AR"/>
    </w:rPr>
  </w:style>
  <w:style w:type="paragraph" w:styleId="Textoindependiente3">
    <w:name w:val="Body Text 3"/>
    <w:basedOn w:val="Normal"/>
    <w:link w:val="Textoindependiente3Car"/>
    <w:rsid w:val="005D3B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D3B91"/>
    <w:rPr>
      <w:sz w:val="16"/>
      <w:szCs w:val="16"/>
      <w:lang w:val="es-AR"/>
    </w:rPr>
  </w:style>
  <w:style w:type="character" w:customStyle="1" w:styleId="Ttulo8Car">
    <w:name w:val="Título 8 Car"/>
    <w:basedOn w:val="Fuentedeprrafopredeter"/>
    <w:link w:val="Ttulo8"/>
    <w:semiHidden/>
    <w:rsid w:val="00782DD7"/>
    <w:rPr>
      <w:rFonts w:ascii="Calibri" w:eastAsia="Times New Roman" w:hAnsi="Calibri" w:cs="Times New Roman"/>
      <w:i/>
      <w:iCs/>
      <w:sz w:val="24"/>
      <w:szCs w:val="24"/>
      <w:lang w:val="es-AR"/>
    </w:rPr>
  </w:style>
  <w:style w:type="paragraph" w:styleId="Encabezado">
    <w:name w:val="header"/>
    <w:basedOn w:val="Normal"/>
    <w:link w:val="EncabezadoCar"/>
    <w:rsid w:val="00786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63D1"/>
    <w:rPr>
      <w:lang w:val="es-AR"/>
    </w:rPr>
  </w:style>
  <w:style w:type="paragraph" w:styleId="Piedepgina">
    <w:name w:val="footer"/>
    <w:basedOn w:val="Normal"/>
    <w:link w:val="PiedepginaCar"/>
    <w:rsid w:val="00786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863D1"/>
    <w:rPr>
      <w:lang w:val="es-AR"/>
    </w:rPr>
  </w:style>
  <w:style w:type="paragraph" w:styleId="Ttulo">
    <w:name w:val="Title"/>
    <w:basedOn w:val="Normal"/>
    <w:link w:val="TtuloCar"/>
    <w:qFormat/>
    <w:rsid w:val="0008229C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08229C"/>
    <w:rPr>
      <w:rFonts w:ascii="Bookman Old Style" w:hAnsi="Bookman Old Style"/>
      <w:b/>
      <w:sz w:val="24"/>
      <w:u w:val="single"/>
      <w:lang w:val="es-AR"/>
    </w:rPr>
  </w:style>
  <w:style w:type="paragraph" w:styleId="Prrafodelista">
    <w:name w:val="List Paragraph"/>
    <w:basedOn w:val="Normal"/>
    <w:uiPriority w:val="34"/>
    <w:qFormat/>
    <w:rsid w:val="000B630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C00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C009A"/>
    <w:rPr>
      <w:rFonts w:ascii="Tahoma" w:hAnsi="Tahoma" w:cs="Tahoma"/>
      <w:sz w:val="16"/>
      <w:szCs w:val="16"/>
      <w:lang w:val="es-AR"/>
    </w:rPr>
  </w:style>
  <w:style w:type="paragraph" w:customStyle="1" w:styleId="a">
    <w:basedOn w:val="Normal"/>
    <w:next w:val="Ttulo"/>
    <w:qFormat/>
    <w:rsid w:val="00D73AB8"/>
    <w:pPr>
      <w:jc w:val="center"/>
    </w:pPr>
    <w:rPr>
      <w:rFonts w:ascii="Bookman Old Style" w:hAnsi="Bookman Old Style"/>
      <w:b/>
      <w:sz w:val="24"/>
      <w:u w:val="single"/>
    </w:rPr>
  </w:style>
  <w:style w:type="paragraph" w:styleId="Sinespaciado">
    <w:name w:val="No Spacing"/>
    <w:basedOn w:val="Normal"/>
    <w:uiPriority w:val="1"/>
    <w:qFormat/>
    <w:rsid w:val="00D73AB8"/>
    <w:rPr>
      <w:rFonts w:ascii="Calibri" w:eastAsia="Calibri" w:hAnsi="Calibri"/>
      <w:i/>
      <w:iCs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FF2A16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F2A16"/>
    <w:rPr>
      <w:b/>
      <w:bCs/>
    </w:rPr>
  </w:style>
  <w:style w:type="paragraph" w:customStyle="1" w:styleId="Normal1">
    <w:name w:val="Normal1"/>
    <w:rsid w:val="005D03B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0">
    <w:basedOn w:val="Normal"/>
    <w:next w:val="Ttulo"/>
    <w:qFormat/>
    <w:rsid w:val="007C47A8"/>
    <w:pPr>
      <w:jc w:val="center"/>
    </w:pPr>
    <w:rPr>
      <w:b/>
      <w:bCs/>
      <w:sz w:val="28"/>
      <w:szCs w:val="24"/>
      <w:u w:val="single"/>
    </w:rPr>
  </w:style>
  <w:style w:type="character" w:customStyle="1" w:styleId="Ttulo9Car">
    <w:name w:val="Título 9 Car"/>
    <w:basedOn w:val="Fuentedeprrafopredeter"/>
    <w:link w:val="Ttulo9"/>
    <w:semiHidden/>
    <w:rsid w:val="007C47A8"/>
    <w:rPr>
      <w:rFonts w:asciiTheme="majorHAnsi" w:eastAsiaTheme="majorEastAsia" w:hAnsiTheme="majorHAnsi" w:cstheme="majorBidi"/>
      <w:i/>
      <w:iCs/>
      <w:color w:val="404040" w:themeColor="text1" w:themeTint="BF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44"/>
    <w:rPr>
      <w:lang w:val="es-AR"/>
    </w:rPr>
  </w:style>
  <w:style w:type="paragraph" w:styleId="Ttulo1">
    <w:name w:val="heading 1"/>
    <w:basedOn w:val="Normal"/>
    <w:next w:val="Normal"/>
    <w:qFormat/>
    <w:rsid w:val="003C5E44"/>
    <w:pPr>
      <w:keepNext/>
      <w:jc w:val="center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rsid w:val="003C5E4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3C5E44"/>
    <w:pPr>
      <w:keepNext/>
      <w:outlineLvl w:val="2"/>
    </w:pPr>
    <w:rPr>
      <w:rFonts w:ascii="Arial" w:hAnsi="Arial"/>
      <w:sz w:val="24"/>
      <w:u w:val="single"/>
    </w:rPr>
  </w:style>
  <w:style w:type="paragraph" w:styleId="Ttulo4">
    <w:name w:val="heading 4"/>
    <w:basedOn w:val="Normal"/>
    <w:next w:val="Normal"/>
    <w:qFormat/>
    <w:rsid w:val="003C5E44"/>
    <w:pPr>
      <w:keepNext/>
      <w:jc w:val="right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3C5E44"/>
    <w:pPr>
      <w:keepNext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3C5E44"/>
    <w:pPr>
      <w:keepNext/>
      <w:jc w:val="both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C5E44"/>
    <w:pPr>
      <w:keepNext/>
      <w:outlineLvl w:val="6"/>
    </w:pPr>
    <w:rPr>
      <w:rFonts w:ascii="Verdana" w:hAnsi="Verdana"/>
      <w:b/>
      <w:sz w:val="24"/>
      <w:u w:val="singl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82D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C47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3C5E44"/>
    <w:pPr>
      <w:jc w:val="both"/>
    </w:pPr>
    <w:rPr>
      <w:rFonts w:ascii="Arial" w:hAnsi="Arial"/>
      <w:sz w:val="24"/>
      <w:lang w:val="es-ES_tradnl"/>
    </w:rPr>
  </w:style>
  <w:style w:type="paragraph" w:styleId="Textoindependiente">
    <w:name w:val="Body Text"/>
    <w:basedOn w:val="Normal"/>
    <w:rsid w:val="003C5E44"/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4E58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E5811"/>
    <w:rPr>
      <w:lang w:val="es-AR"/>
    </w:rPr>
  </w:style>
  <w:style w:type="paragraph" w:styleId="Sangra2detindependiente">
    <w:name w:val="Body Text Indent 2"/>
    <w:basedOn w:val="Normal"/>
    <w:link w:val="Sangra2detindependienteCar"/>
    <w:rsid w:val="004E581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4E5811"/>
    <w:rPr>
      <w:lang w:val="es-AR"/>
    </w:rPr>
  </w:style>
  <w:style w:type="paragraph" w:styleId="Textoindependiente3">
    <w:name w:val="Body Text 3"/>
    <w:basedOn w:val="Normal"/>
    <w:link w:val="Textoindependiente3Car"/>
    <w:rsid w:val="005D3B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D3B91"/>
    <w:rPr>
      <w:sz w:val="16"/>
      <w:szCs w:val="16"/>
      <w:lang w:val="es-AR"/>
    </w:rPr>
  </w:style>
  <w:style w:type="character" w:customStyle="1" w:styleId="Ttulo8Car">
    <w:name w:val="Título 8 Car"/>
    <w:basedOn w:val="Fuentedeprrafopredeter"/>
    <w:link w:val="Ttulo8"/>
    <w:semiHidden/>
    <w:rsid w:val="00782DD7"/>
    <w:rPr>
      <w:rFonts w:ascii="Calibri" w:eastAsia="Times New Roman" w:hAnsi="Calibri" w:cs="Times New Roman"/>
      <w:i/>
      <w:iCs/>
      <w:sz w:val="24"/>
      <w:szCs w:val="24"/>
      <w:lang w:val="es-AR"/>
    </w:rPr>
  </w:style>
  <w:style w:type="paragraph" w:styleId="Encabezado">
    <w:name w:val="header"/>
    <w:basedOn w:val="Normal"/>
    <w:link w:val="EncabezadoCar"/>
    <w:rsid w:val="00786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63D1"/>
    <w:rPr>
      <w:lang w:val="es-AR"/>
    </w:rPr>
  </w:style>
  <w:style w:type="paragraph" w:styleId="Piedepgina">
    <w:name w:val="footer"/>
    <w:basedOn w:val="Normal"/>
    <w:link w:val="PiedepginaCar"/>
    <w:rsid w:val="00786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863D1"/>
    <w:rPr>
      <w:lang w:val="es-AR"/>
    </w:rPr>
  </w:style>
  <w:style w:type="paragraph" w:styleId="Ttulo">
    <w:name w:val="Title"/>
    <w:basedOn w:val="Normal"/>
    <w:link w:val="TtuloCar"/>
    <w:qFormat/>
    <w:rsid w:val="0008229C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08229C"/>
    <w:rPr>
      <w:rFonts w:ascii="Bookman Old Style" w:hAnsi="Bookman Old Style"/>
      <w:b/>
      <w:sz w:val="24"/>
      <w:u w:val="single"/>
      <w:lang w:val="es-AR"/>
    </w:rPr>
  </w:style>
  <w:style w:type="paragraph" w:styleId="Prrafodelista">
    <w:name w:val="List Paragraph"/>
    <w:basedOn w:val="Normal"/>
    <w:uiPriority w:val="34"/>
    <w:qFormat/>
    <w:rsid w:val="000B630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C00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C009A"/>
    <w:rPr>
      <w:rFonts w:ascii="Tahoma" w:hAnsi="Tahoma" w:cs="Tahoma"/>
      <w:sz w:val="16"/>
      <w:szCs w:val="16"/>
      <w:lang w:val="es-AR"/>
    </w:rPr>
  </w:style>
  <w:style w:type="paragraph" w:customStyle="1" w:styleId="a">
    <w:basedOn w:val="Normal"/>
    <w:next w:val="Ttulo"/>
    <w:qFormat/>
    <w:rsid w:val="00D73AB8"/>
    <w:pPr>
      <w:jc w:val="center"/>
    </w:pPr>
    <w:rPr>
      <w:rFonts w:ascii="Bookman Old Style" w:hAnsi="Bookman Old Style"/>
      <w:b/>
      <w:sz w:val="24"/>
      <w:u w:val="single"/>
    </w:rPr>
  </w:style>
  <w:style w:type="paragraph" w:styleId="Sinespaciado">
    <w:name w:val="No Spacing"/>
    <w:basedOn w:val="Normal"/>
    <w:uiPriority w:val="1"/>
    <w:qFormat/>
    <w:rsid w:val="00D73AB8"/>
    <w:rPr>
      <w:rFonts w:ascii="Calibri" w:eastAsia="Calibri" w:hAnsi="Calibri"/>
      <w:i/>
      <w:iCs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FF2A16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F2A16"/>
    <w:rPr>
      <w:b/>
      <w:bCs/>
    </w:rPr>
  </w:style>
  <w:style w:type="paragraph" w:customStyle="1" w:styleId="Normal1">
    <w:name w:val="Normal1"/>
    <w:rsid w:val="005D03B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0">
    <w:basedOn w:val="Normal"/>
    <w:next w:val="Ttulo"/>
    <w:qFormat/>
    <w:rsid w:val="007C47A8"/>
    <w:pPr>
      <w:jc w:val="center"/>
    </w:pPr>
    <w:rPr>
      <w:b/>
      <w:bCs/>
      <w:sz w:val="28"/>
      <w:szCs w:val="24"/>
      <w:u w:val="single"/>
    </w:rPr>
  </w:style>
  <w:style w:type="character" w:customStyle="1" w:styleId="Ttulo9Car">
    <w:name w:val="Título 9 Car"/>
    <w:basedOn w:val="Fuentedeprrafopredeter"/>
    <w:link w:val="Ttulo9"/>
    <w:semiHidden/>
    <w:rsid w:val="007C47A8"/>
    <w:rPr>
      <w:rFonts w:asciiTheme="majorHAnsi" w:eastAsiaTheme="majorEastAsia" w:hAnsiTheme="majorHAnsi" w:cstheme="majorBidi"/>
      <w:i/>
      <w:iCs/>
      <w:color w:val="404040" w:themeColor="text1" w:themeTint="BF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DC5A-6CB6-45B5-9E3D-6B9C6117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3045</Words>
  <Characters>19369</Characters>
  <Application>Microsoft Office Word</Application>
  <DocSecurity>0</DocSecurity>
  <Lines>161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Mendiolaza,15 de febrero de 1999</vt:lpstr>
    </vt:vector>
  </TitlesOfParts>
  <Company>.</Company>
  <LinksUpToDate>false</LinksUpToDate>
  <CharactersWithSpaces>22370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Mendiolaza,15 de febrero de 1999</dc:title>
  <dc:creator>Municipalidad de Mendiolaza</dc:creator>
  <cp:lastModifiedBy>Usuario de Windows</cp:lastModifiedBy>
  <cp:revision>5</cp:revision>
  <cp:lastPrinted>2019-06-24T17:58:00Z</cp:lastPrinted>
  <dcterms:created xsi:type="dcterms:W3CDTF">2022-09-27T19:11:00Z</dcterms:created>
  <dcterms:modified xsi:type="dcterms:W3CDTF">2022-09-28T10:48:00Z</dcterms:modified>
</cp:coreProperties>
</file>